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PARTNERSHIP AGREEMENT</w:t>
      </w:r>
    </w:p>
    <w:p/>
    <w:p>
      <w:r>
        <w:rPr>
          <w:b/>
          <w:sz w:val="20"/>
        </w:rPr>
        <w:t>This Business Partnership Agreement (the “Agreement”) is made by and between the following Parties:</w:t>
      </w:r>
    </w:p>
    <w:p/>
    <w:p>
      <w:r>
        <w:rPr>
          <w:b/>
          <w:sz w:val="20"/>
        </w:rPr>
        <w:t>Partner 1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Partner 2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Partners desire to form a business partnership pursuant to the laws of the United States for the purposes set forth herein; and</w:t>
      </w:r>
    </w:p>
    <w:p>
      <w:r>
        <w:rPr>
          <w:b w:val="0"/>
          <w:sz w:val="20"/>
        </w:rPr>
        <w:t>WHEREAS, the Partners wish to set forth the terms and conditions of their partnership arrangement in this Agreement;</w:t>
      </w:r>
    </w:p>
    <w:p/>
    <w:p>
      <w:r>
        <w:rPr>
          <w:b/>
          <w:sz w:val="20"/>
        </w:rPr>
        <w:t>Article 1 – Formation</w:t>
      </w:r>
    </w:p>
    <w:p>
      <w:r>
        <w:rPr>
          <w:b w:val="0"/>
          <w:sz w:val="20"/>
        </w:rPr>
        <w:t>1.1 Formation. The Partners hereby form a partnership (the “Partnership”) pursuant to and in accordance with the laws of the United States, with the intent to be legally bound by the terms of this Agreement.</w:t>
      </w:r>
    </w:p>
    <w:p>
      <w:r>
        <w:rPr>
          <w:b w:val="0"/>
          <w:sz w:val="20"/>
        </w:rPr>
        <w:t>1.2 Name. The business of the Partnership shall be conducted under the name: _______________________________</w:t>
      </w:r>
    </w:p>
    <w:p>
      <w:r>
        <w:rPr>
          <w:b w:val="0"/>
          <w:sz w:val="20"/>
        </w:rPr>
        <w:t>1.3 Principal Place of Business. The principal office of the Partnership shall be located at: _______________________________</w:t>
      </w:r>
    </w:p>
    <w:p/>
    <w:p>
      <w:r>
        <w:rPr>
          <w:b/>
          <w:sz w:val="20"/>
        </w:rPr>
        <w:t>Article 2 – Purpose</w:t>
      </w:r>
    </w:p>
    <w:p>
      <w:r>
        <w:rPr>
          <w:b w:val="0"/>
          <w:sz w:val="20"/>
        </w:rPr>
        <w:t>The purpose of the Partnership is to engage in the business of ________________________________________________________ and any other lawful business activities as agreed upon by the Partners.</w:t>
      </w:r>
    </w:p>
    <w:p/>
    <w:p>
      <w:r>
        <w:rPr>
          <w:b/>
          <w:sz w:val="20"/>
        </w:rPr>
        <w:t>Article 3 – Capital Contributions</w:t>
      </w:r>
    </w:p>
    <w:p>
      <w:r>
        <w:rPr>
          <w:b w:val="0"/>
          <w:sz w:val="20"/>
        </w:rPr>
        <w:t>3.1 Initial Contributions. Each Partner shall contribute to the capital of the Partnership as follows:</w:t>
      </w:r>
    </w:p>
    <w:p>
      <w:r>
        <w:rPr>
          <w:b w:val="0"/>
          <w:sz w:val="20"/>
        </w:rPr>
        <w:t>• Partner 1: ____________________________________________________________</w:t>
      </w:r>
    </w:p>
    <w:p>
      <w:r>
        <w:rPr>
          <w:b w:val="0"/>
          <w:sz w:val="20"/>
        </w:rPr>
        <w:t>• Partner 2: ____________________________________________________________</w:t>
      </w:r>
    </w:p>
    <w:p>
      <w:r>
        <w:rPr>
          <w:b w:val="0"/>
          <w:sz w:val="20"/>
        </w:rPr>
        <w:t>3.2 Additional Contributions. No Partner shall be required to make additional contributions without their prior written consent.</w:t>
      </w:r>
    </w:p>
    <w:p/>
    <w:p>
      <w:r>
        <w:rPr>
          <w:b/>
          <w:sz w:val="20"/>
        </w:rPr>
        <w:t>Article 4 – Profits, Losses, and Distributions</w:t>
      </w:r>
    </w:p>
    <w:p>
      <w:r>
        <w:rPr>
          <w:b w:val="0"/>
          <w:sz w:val="20"/>
        </w:rPr>
        <w:t>4.1 Allocation. Profits and losses of the Partnership shall be allocated to the Partners in the following proportions:</w:t>
      </w:r>
    </w:p>
    <w:p>
      <w:r>
        <w:rPr>
          <w:b w:val="0"/>
          <w:sz w:val="20"/>
        </w:rPr>
        <w:t>• Partner 1: _______%</w:t>
      </w:r>
    </w:p>
    <w:p>
      <w:r>
        <w:rPr>
          <w:b w:val="0"/>
          <w:sz w:val="20"/>
        </w:rPr>
        <w:t>• Partner 2: _______%</w:t>
      </w:r>
    </w:p>
    <w:p>
      <w:r>
        <w:rPr>
          <w:b w:val="0"/>
          <w:sz w:val="20"/>
        </w:rPr>
        <w:t>4.2 Distributions. Distributions of available cash shall be made to the Partners at such times and in such amounts as agreed upon by the Partners.</w:t>
      </w:r>
    </w:p>
    <w:p/>
    <w:p>
      <w:r>
        <w:rPr>
          <w:b/>
          <w:sz w:val="20"/>
        </w:rPr>
        <w:t>Article 5 – Management and Authority</w:t>
      </w:r>
    </w:p>
    <w:p>
      <w:r>
        <w:rPr>
          <w:b w:val="0"/>
          <w:sz w:val="20"/>
        </w:rPr>
        <w:t>5.1 Management. The business and affairs of the Partnership shall be managed by the Partners jointly.</w:t>
      </w:r>
    </w:p>
    <w:p>
      <w:r>
        <w:rPr>
          <w:b w:val="0"/>
          <w:sz w:val="20"/>
        </w:rPr>
        <w:t>5.2 Authority. No Partner shall have authority to bind the Partnership except as expressly authorized by the Partners.</w:t>
      </w:r>
    </w:p>
    <w:p>
      <w:r>
        <w:rPr>
          <w:b w:val="0"/>
          <w:sz w:val="20"/>
        </w:rPr>
        <w:t>5.3 Decisions. All decisions shall require the unanimous consent of the Partners unless otherwise agreed.</w:t>
      </w:r>
    </w:p>
    <w:p/>
    <w:p>
      <w:r>
        <w:rPr>
          <w:b/>
          <w:sz w:val="20"/>
        </w:rPr>
        <w:t>Article 6 – Duties and Obligations of the Partners</w:t>
      </w:r>
    </w:p>
    <w:p>
      <w:r>
        <w:rPr>
          <w:b w:val="0"/>
          <w:sz w:val="20"/>
        </w:rPr>
        <w:t>Each Partner agrees to devote such time and effort as reasonably necessary to carry out the Partnership business and shall act in good faith and in the best interest of the Partnership.</w:t>
      </w:r>
    </w:p>
    <w:p/>
    <w:p>
      <w:r>
        <w:rPr>
          <w:b/>
          <w:sz w:val="20"/>
        </w:rPr>
        <w:t>Article 7 – Books, Records, and Accounting</w:t>
      </w:r>
    </w:p>
    <w:p>
      <w:r>
        <w:rPr>
          <w:b w:val="0"/>
          <w:sz w:val="20"/>
        </w:rPr>
        <w:t>7.1 Records. The Partnership shall maintain complete and accurate books and records of its operations and transactions.</w:t>
      </w:r>
    </w:p>
    <w:p>
      <w:r>
        <w:rPr>
          <w:b w:val="0"/>
          <w:sz w:val="20"/>
        </w:rPr>
        <w:t>7.2 Accounting Period. The Partnership’s fiscal year shall end on ____________________ each year.</w:t>
      </w:r>
    </w:p>
    <w:p>
      <w:r>
        <w:rPr>
          <w:b w:val="0"/>
          <w:sz w:val="20"/>
        </w:rPr>
        <w:t>7.3 Access. Each Partner shall have the right to inspect and copy Partnership books and records upon reasonable notice.</w:t>
      </w:r>
    </w:p>
    <w:p/>
    <w:p>
      <w:r>
        <w:rPr>
          <w:b/>
          <w:sz w:val="20"/>
        </w:rPr>
        <w:t>Article 8 – Banking</w:t>
      </w:r>
    </w:p>
    <w:p>
      <w:r>
        <w:rPr>
          <w:b w:val="0"/>
          <w:sz w:val="20"/>
        </w:rPr>
        <w:t>All funds of the Partnership shall be deposited in its name in such checking account or accounts as shall be designated by the Partners, and all Partnership withdrawals shall be made upon checks signed by any Partner(s) authorized by the Partnership.</w:t>
      </w:r>
    </w:p>
    <w:p/>
    <w:p>
      <w:r>
        <w:rPr>
          <w:b/>
          <w:sz w:val="20"/>
        </w:rPr>
        <w:t>Article 9 – Transfer and Assignment of Partnership Interests</w:t>
      </w:r>
    </w:p>
    <w:p>
      <w:r>
        <w:rPr>
          <w:b w:val="0"/>
          <w:sz w:val="20"/>
        </w:rPr>
        <w:t>No Partner may transfer, assign, pledge, or otherwise dispose of all or any part of their Partnership interest without the prior written consent of the other Partner(s). Any unauthorized transfer shall be void and of no effect.</w:t>
      </w:r>
    </w:p>
    <w:p/>
    <w:p>
      <w:r>
        <w:rPr>
          <w:b/>
          <w:sz w:val="20"/>
        </w:rPr>
        <w:t>Article 10 – Term and Termination</w:t>
      </w:r>
    </w:p>
    <w:p>
      <w:r>
        <w:rPr>
          <w:b w:val="0"/>
          <w:sz w:val="20"/>
        </w:rPr>
        <w:t>10.1 Term. This Agreement shall continue in effect until terminated as provided herein.</w:t>
      </w:r>
    </w:p>
    <w:p>
      <w:r>
        <w:rPr>
          <w:b w:val="0"/>
          <w:sz w:val="20"/>
        </w:rPr>
        <w:t>10.2 Termination. The Partnership may be terminated upon the occurrence of any of the following events:</w:t>
      </w:r>
    </w:p>
    <w:p>
      <w:r>
        <w:rPr>
          <w:b w:val="0"/>
          <w:sz w:val="20"/>
        </w:rPr>
        <w:t>• Mutual written agreement of the Partners;</w:t>
      </w:r>
    </w:p>
    <w:p>
      <w:r>
        <w:rPr>
          <w:b w:val="0"/>
          <w:sz w:val="20"/>
        </w:rPr>
        <w:t>• Death, withdrawal, or bankruptcy of a Partner;</w:t>
      </w:r>
    </w:p>
    <w:p>
      <w:r>
        <w:rPr>
          <w:b w:val="0"/>
          <w:sz w:val="20"/>
        </w:rPr>
        <w:t>• Entry of a decree of judicial dissolution under applicable law.</w:t>
      </w:r>
    </w:p>
    <w:p>
      <w:r>
        <w:rPr>
          <w:b w:val="0"/>
          <w:sz w:val="20"/>
        </w:rPr>
        <w:t>10.3 Winding Up. Upon termination, the Partnership affairs shall be wound up and assets distributed in accordance with applicable law and this Agreement.</w:t>
      </w:r>
    </w:p>
    <w:p/>
    <w:p>
      <w:r>
        <w:rPr>
          <w:b/>
          <w:sz w:val="20"/>
        </w:rPr>
        <w:t>Article 11 – Confidentiality</w:t>
      </w:r>
    </w:p>
    <w:p>
      <w:r>
        <w:rPr>
          <w:b w:val="0"/>
          <w:sz w:val="20"/>
        </w:rPr>
        <w:t>The Partners agree to keep all proprietary information and trade secrets of the Partnership confidential and not to disclose such information to any third party without prior written consent of the other Partner(s), both during and after the term of this Agreement.</w:t>
      </w:r>
    </w:p>
    <w:p/>
    <w:p>
      <w:r>
        <w:rPr>
          <w:b/>
          <w:sz w:val="20"/>
        </w:rPr>
        <w:t>Article 12 – Dispute Resolution</w:t>
      </w:r>
    </w:p>
    <w:p>
      <w:r>
        <w:rPr>
          <w:b w:val="0"/>
          <w:sz w:val="20"/>
        </w:rPr>
        <w:t>Any dispute arising out of or relating to this Agreement shall be resolved by mediation, and if unsuccessful, by binding arbitration conducted in accordance with the rules of the American Arbitration Association, with the arbitration to be held in ________________________. Judgment upon the award rendered may be entered in any court having jurisdiction.</w:t>
      </w:r>
    </w:p>
    <w:p/>
    <w:p>
      <w:r>
        <w:rPr>
          <w:b/>
          <w:sz w:val="20"/>
        </w:rPr>
        <w:t>Article 13 – Miscellaneous</w:t>
      </w:r>
    </w:p>
    <w:p>
      <w:r>
        <w:rPr>
          <w:b w:val="0"/>
          <w:sz w:val="20"/>
        </w:rPr>
        <w:t>13.1 Governing Law. This Agreement shall be governed by and construed in accordance with the laws of the United States and the State of ________________________.</w:t>
      </w:r>
    </w:p>
    <w:p>
      <w:r>
        <w:rPr>
          <w:b w:val="0"/>
          <w:sz w:val="20"/>
        </w:rPr>
        <w:t>13.2 Entire Agreement. This Agreement contains the entire understanding between the Partners and supersedes all prior agreements and understandings.</w:t>
      </w:r>
    </w:p>
    <w:p>
      <w:r>
        <w:rPr>
          <w:b w:val="0"/>
          <w:sz w:val="20"/>
        </w:rPr>
        <w:t>13.3 Amendments. This Agreement may be amended only by a written instrument signed by all Partners.</w:t>
      </w:r>
    </w:p>
    <w:p>
      <w:r>
        <w:rPr>
          <w:b w:val="0"/>
          <w:sz w:val="20"/>
        </w:rPr>
        <w:t>13.4 Severability. If any provision of this Agreement is held to be invalid or unenforceable, the remaining provisions shall continue in full force and effect.</w:t>
      </w:r>
    </w:p>
    <w:p>
      <w:r>
        <w:rPr>
          <w:b w:val="0"/>
          <w:sz w:val="20"/>
        </w:rPr>
        <w:t>13.5 Waiver. Failure to enforce any provision of this Agreement shall not be deemed a waiver of future enforcement.</w:t>
      </w:r>
    </w:p>
    <w:p>
      <w:r>
        <w:rPr>
          <w:b w:val="0"/>
          <w:sz w:val="20"/>
        </w:rPr>
        <w:t>13.6 Counterparts. This Agreement may be executed in counterparts, each of which shall be deemed an original, but all constitute one and the same instrument.</w:t>
      </w:r>
    </w:p>
    <w:p/>
    <w:p/>
    <w:p>
      <w:r>
        <w:rPr>
          <w:b/>
          <w:sz w:val="20"/>
        </w:rPr>
        <w:t>IN WITNESS WHEREOF, the Partners have executed this Business Partnership Agreement as of the date written below.</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https://agreement247-us.com/business-partnership-agreement/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business-partnership-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