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HOUSE RULES AGREEMENT</w:t>
      </w:r>
    </w:p>
    <w:p/>
    <w:p>
      <w:r>
        <w:rPr>
          <w:b w:val="0"/>
          <w:sz w:val="20"/>
        </w:rPr>
        <w:t>This House Rules Agreement ("Agreement") is made by and between the Property Owner or Manager ("Owner") and the Resident or Tenant ("Resident"). The purpose of this Agreement is to establish clear and enforceable rules governing the use and occupancy of the premises. The Resident acknowledges and agrees to abide by these rules as a condition of occupancy.</w:t>
      </w:r>
    </w:p>
    <w:p/>
    <w:p/>
    <w:p>
      <w:r>
        <w:rPr>
          <w:b/>
          <w:sz w:val="22"/>
        </w:rPr>
        <w:t>1. Definitions</w:t>
      </w:r>
    </w:p>
    <w:p>
      <w:r>
        <w:rPr>
          <w:b w:val="0"/>
          <w:sz w:val="20"/>
        </w:rPr>
        <w:t>For the purposes of this Agreement, the following terms shall have the following meanings unless the context requires otherwise:</w:t>
      </w:r>
    </w:p>
    <w:p>
      <w:r>
        <w:rPr>
          <w:b w:val="0"/>
          <w:sz w:val="20"/>
        </w:rPr>
        <w:t>a. "Premises" means the property located at the address leased or occupied by the Resident.</w:t>
      </w:r>
    </w:p>
    <w:p>
      <w:r>
        <w:rPr>
          <w:b w:val="0"/>
          <w:sz w:val="20"/>
        </w:rPr>
        <w:t>b. "Common Areas" means all areas within the property that are available for use by all residents, including but not limited to hallways, stairwells, laundry rooms, recreational facilities, and parking areas.</w:t>
      </w:r>
    </w:p>
    <w:p>
      <w:r>
        <w:rPr>
          <w:b w:val="0"/>
          <w:sz w:val="20"/>
        </w:rPr>
        <w:t>c. "Owner" means the legal owner or authorized manager of the Premises.</w:t>
      </w:r>
    </w:p>
    <w:p>
      <w:r>
        <w:rPr>
          <w:b w:val="0"/>
          <w:sz w:val="20"/>
        </w:rPr>
        <w:t>d. "Resident" means the person or persons granted occupancy rights under a lease or rental agreement.</w:t>
      </w:r>
    </w:p>
    <w:p/>
    <w:p>
      <w:r>
        <w:rPr>
          <w:b/>
          <w:sz w:val="22"/>
        </w:rPr>
        <w:t>2. Occupancy and Use</w:t>
      </w:r>
    </w:p>
    <w:p>
      <w:r>
        <w:rPr>
          <w:b w:val="0"/>
          <w:sz w:val="20"/>
        </w:rPr>
        <w:t>a. The Premises shall be used exclusively for residential purposes by the Resident and approved occupants.</w:t>
      </w:r>
    </w:p>
    <w:p>
      <w:r>
        <w:rPr>
          <w:b w:val="0"/>
          <w:sz w:val="20"/>
        </w:rPr>
        <w:t>b. No commercial activities or unlawful purposes may be conducted on the Premises.</w:t>
      </w:r>
    </w:p>
    <w:p>
      <w:r>
        <w:rPr>
          <w:b w:val="0"/>
          <w:sz w:val="20"/>
        </w:rPr>
        <w:t>c. The Resident shall not sublet, assign, or transfer any rights under the lease without the prior written consent of the Owner.</w:t>
      </w:r>
    </w:p>
    <w:p>
      <w:r>
        <w:rPr>
          <w:b w:val="0"/>
          <w:sz w:val="20"/>
        </w:rPr>
        <w:t>d. The maximum number of occupants shall not exceed the limit specified in the lease agreement or as otherwise permitted by law.</w:t>
      </w:r>
    </w:p>
    <w:p/>
    <w:p>
      <w:r>
        <w:rPr>
          <w:b/>
          <w:sz w:val="22"/>
        </w:rPr>
        <w:t>3. Conduct and Behavior</w:t>
      </w:r>
    </w:p>
    <w:p>
      <w:r>
        <w:rPr>
          <w:b w:val="0"/>
          <w:sz w:val="20"/>
        </w:rPr>
        <w:t>a. The Resident and guests shall conduct themselves in a manner consistent with the quiet enjoyment of all residents and neighbors.</w:t>
      </w:r>
    </w:p>
    <w:p>
      <w:r>
        <w:rPr>
          <w:b w:val="0"/>
          <w:sz w:val="20"/>
        </w:rPr>
        <w:t>b. Noise levels shall be kept at a reasonable volume at all times, especially during nighttime hours (generally defined as 10:00 PM to 7:00 AM).</w:t>
      </w:r>
    </w:p>
    <w:p>
      <w:r>
        <w:rPr>
          <w:b w:val="0"/>
          <w:sz w:val="20"/>
        </w:rPr>
        <w:t>c. Illegal activities, including but not limited to drug use, trafficking, or any criminal behavior, are strictly prohibited.</w:t>
      </w:r>
    </w:p>
    <w:p>
      <w:r>
        <w:rPr>
          <w:b w:val="0"/>
          <w:sz w:val="20"/>
        </w:rPr>
        <w:t>d. Harassment, intimidation, or discrimination against other residents, guests, or Owner staff is prohibited.</w:t>
      </w:r>
    </w:p>
    <w:p/>
    <w:p>
      <w:r>
        <w:rPr>
          <w:b/>
          <w:sz w:val="22"/>
        </w:rPr>
        <w:t>4. Maintenance and Repairs</w:t>
      </w:r>
    </w:p>
    <w:p>
      <w:r>
        <w:rPr>
          <w:b w:val="0"/>
          <w:sz w:val="20"/>
        </w:rPr>
        <w:t>a. The Resident shall keep the Premises clean, safe, and in good condition at all times.</w:t>
      </w:r>
    </w:p>
    <w:p>
      <w:r>
        <w:rPr>
          <w:b w:val="0"/>
          <w:sz w:val="20"/>
        </w:rPr>
        <w:t>b. Any damages, malfunctions, or needed repairs shall be promptly reported to the Owner or management.</w:t>
      </w:r>
    </w:p>
    <w:p>
      <w:r>
        <w:rPr>
          <w:b w:val="0"/>
          <w:sz w:val="20"/>
        </w:rPr>
        <w:t>c. The Resident shall not make any alterations, improvements, or repairs to the Premises without prior written approval from the Owner.</w:t>
      </w:r>
    </w:p>
    <w:p>
      <w:r>
        <w:rPr>
          <w:b w:val="0"/>
          <w:sz w:val="20"/>
        </w:rPr>
        <w:t>d. The Resident shall be responsible for any damages caused by negligence or misuse.</w:t>
      </w:r>
    </w:p>
    <w:p/>
    <w:p>
      <w:r>
        <w:rPr>
          <w:b/>
          <w:sz w:val="22"/>
        </w:rPr>
        <w:t>5. Safety and Security</w:t>
      </w:r>
    </w:p>
    <w:p>
      <w:r>
        <w:rPr>
          <w:b w:val="0"/>
          <w:sz w:val="20"/>
        </w:rPr>
        <w:t>a. The Resident shall not block exits, stairways, hallways, or common areas.</w:t>
      </w:r>
    </w:p>
    <w:p>
      <w:r>
        <w:rPr>
          <w:b w:val="0"/>
          <w:sz w:val="20"/>
        </w:rPr>
        <w:t>b. Firearms, explosives, hazardous materials, or dangerous items are prohibited on the Premises except as permitted by law.</w:t>
      </w:r>
    </w:p>
    <w:p>
      <w:r>
        <w:rPr>
          <w:b w:val="0"/>
          <w:sz w:val="20"/>
        </w:rPr>
        <w:t>c. Smoke detectors, carbon monoxide detectors, and other safety devices shall not be tampered with or disabled.</w:t>
      </w:r>
    </w:p>
    <w:p>
      <w:r>
        <w:rPr>
          <w:b w:val="0"/>
          <w:sz w:val="20"/>
        </w:rPr>
        <w:t>d. The Resident shall comply with all applicable fire, health, and safety regulations.</w:t>
      </w:r>
    </w:p>
    <w:p/>
    <w:p>
      <w:r>
        <w:rPr>
          <w:b/>
          <w:sz w:val="22"/>
        </w:rPr>
        <w:t>6. Pets and Animals</w:t>
      </w:r>
    </w:p>
    <w:p>
      <w:r>
        <w:rPr>
          <w:b w:val="0"/>
          <w:sz w:val="20"/>
        </w:rPr>
        <w:t>a. No pets or animals shall be kept on or about the Premises without prior written consent from the Owner.</w:t>
      </w:r>
    </w:p>
    <w:p>
      <w:r>
        <w:rPr>
          <w:b w:val="0"/>
          <w:sz w:val="20"/>
        </w:rPr>
        <w:t>b. Approved pets must be properly licensed, vaccinated, and controlled at all times.</w:t>
      </w:r>
    </w:p>
    <w:p>
      <w:r>
        <w:rPr>
          <w:b w:val="0"/>
          <w:sz w:val="20"/>
        </w:rPr>
        <w:t>c. The Resident shall be responsible for cleaning up after pets and for any damage or nuisance caused by pets.</w:t>
      </w:r>
    </w:p>
    <w:p>
      <w:r>
        <w:rPr>
          <w:b w:val="0"/>
          <w:sz w:val="20"/>
        </w:rPr>
        <w:t>d. Certain breeds or types of animals may be prohibited based on risk or insurance considerations.</w:t>
      </w:r>
    </w:p>
    <w:p/>
    <w:p>
      <w:r>
        <w:rPr>
          <w:b/>
          <w:sz w:val="22"/>
        </w:rPr>
        <w:t>7. Parking and Vehicles</w:t>
      </w:r>
    </w:p>
    <w:p>
      <w:r>
        <w:rPr>
          <w:b w:val="0"/>
          <w:sz w:val="20"/>
        </w:rPr>
        <w:t>a. Parking shall be permitted only in designated areas in accordance with the Owner’s rules and regulations.</w:t>
      </w:r>
    </w:p>
    <w:p>
      <w:r>
        <w:rPr>
          <w:b w:val="0"/>
          <w:sz w:val="20"/>
        </w:rPr>
        <w:t>b. Vehicles must be properly licensed, insured, and operable.</w:t>
      </w:r>
    </w:p>
    <w:p>
      <w:r>
        <w:rPr>
          <w:b w:val="0"/>
          <w:sz w:val="20"/>
        </w:rPr>
        <w:t>c. No vehicle repairs, maintenance, or washing shall be performed on the Premises except in designated areas.</w:t>
      </w:r>
    </w:p>
    <w:p>
      <w:r>
        <w:rPr>
          <w:b w:val="0"/>
          <w:sz w:val="20"/>
        </w:rPr>
        <w:t>d. Abandoned or unauthorized vehicles may be subject to towing at the Resident’s expense.</w:t>
      </w:r>
    </w:p>
    <w:p/>
    <w:p>
      <w:r>
        <w:rPr>
          <w:b/>
          <w:sz w:val="22"/>
        </w:rPr>
        <w:t>8. Trash and Waste Disposal</w:t>
      </w:r>
    </w:p>
    <w:p>
      <w:r>
        <w:rPr>
          <w:b w:val="0"/>
          <w:sz w:val="20"/>
        </w:rPr>
        <w:t>a. All trash, garbage, and recycling shall be disposed of in designated containers or areas.</w:t>
      </w:r>
    </w:p>
    <w:p>
      <w:r>
        <w:rPr>
          <w:b w:val="0"/>
          <w:sz w:val="20"/>
        </w:rPr>
        <w:t>b. The Resident shall not dispose of hazardous materials, bulky items, or prohibited waste in regular trash receptacles.</w:t>
      </w:r>
    </w:p>
    <w:p>
      <w:r>
        <w:rPr>
          <w:b w:val="0"/>
          <w:sz w:val="20"/>
        </w:rPr>
        <w:t>c. The Resident shall maintain cleanliness and sanitation of their Premises and adjacent common areas.</w:t>
      </w:r>
    </w:p>
    <w:p/>
    <w:p>
      <w:r>
        <w:rPr>
          <w:b/>
          <w:sz w:val="22"/>
        </w:rPr>
        <w:t>9. Entry by Owner</w:t>
      </w:r>
    </w:p>
    <w:p>
      <w:r>
        <w:rPr>
          <w:b w:val="0"/>
          <w:sz w:val="20"/>
        </w:rPr>
        <w:t>a. The Owner or authorized agents may enter the Premises for inspection, repairs, maintenance, or showing to prospective tenants or buyers with reasonable prior notice, typically at least 24 hours.</w:t>
      </w:r>
    </w:p>
    <w:p>
      <w:r>
        <w:rPr>
          <w:b w:val="0"/>
          <w:sz w:val="20"/>
        </w:rPr>
        <w:t>b. In cases of emergency, prior notice may not be required.</w:t>
      </w:r>
    </w:p>
    <w:p/>
    <w:p>
      <w:r>
        <w:rPr>
          <w:b/>
          <w:sz w:val="22"/>
        </w:rPr>
        <w:t>10. Violations and Remedies</w:t>
      </w:r>
    </w:p>
    <w:p>
      <w:r>
        <w:rPr>
          <w:b w:val="0"/>
          <w:sz w:val="20"/>
        </w:rPr>
        <w:t>a. Violation of any provision of this Agreement constitutes a breach of the lease and may result in penalties, including but not limited to warnings, fines, eviction proceedings, or legal action.</w:t>
      </w:r>
    </w:p>
    <w:p>
      <w:r>
        <w:rPr>
          <w:b w:val="0"/>
          <w:sz w:val="20"/>
        </w:rPr>
        <w:t>b. The Owner’s failure to enforce any provision does not waive the right to enforce the same or other provisions in the future.</w:t>
      </w:r>
    </w:p>
    <w:p>
      <w:r>
        <w:rPr>
          <w:b w:val="0"/>
          <w:sz w:val="20"/>
        </w:rPr>
        <w:t>c. The Resident shall be responsible for all costs and fees, including attorney fees, incurred by the Owner in enforcing this Agreement.</w:t>
      </w:r>
    </w:p>
    <w:p/>
    <w:p>
      <w:r>
        <w:rPr>
          <w:b/>
          <w:sz w:val="22"/>
        </w:rPr>
        <w:t>11. Miscellaneous Provisions</w:t>
      </w:r>
    </w:p>
    <w:p>
      <w:r>
        <w:rPr>
          <w:b w:val="0"/>
          <w:sz w:val="20"/>
        </w:rPr>
        <w:t>a. This Agreement shall be governed by and construed in accordance with the laws of the state in which the Premises are located.</w:t>
      </w:r>
    </w:p>
    <w:p>
      <w:r>
        <w:rPr>
          <w:b w:val="0"/>
          <w:sz w:val="20"/>
        </w:rPr>
        <w:t>b. If any provision of this Agreement is held to be invalid or unenforceable, the remaining provisions shall remain in full force and effect.</w:t>
      </w:r>
    </w:p>
    <w:p>
      <w:r>
        <w:rPr>
          <w:b w:val="0"/>
          <w:sz w:val="20"/>
        </w:rPr>
        <w:t>c. This Agreement constitutes the entire understanding between the parties relating to its subject matter and supersedes all prior agreements or understandings.</w:t>
      </w:r>
    </w:p>
    <w:p>
      <w:r>
        <w:rPr>
          <w:b w:val="0"/>
          <w:sz w:val="20"/>
        </w:rPr>
        <w:t>d. Amendments to this Agreement must be in writing and signed by both parties.</w:t>
      </w:r>
    </w:p>
    <w:p/>
    <w:p/>
    <w:p>
      <w:pPr>
        <w:jc w:val="center"/>
      </w:pPr>
      <w:r>
        <w:rPr>
          <w:b/>
          <w:sz w:val="20"/>
        </w:rPr>
        <w:t>Acknowledgment and Acceptance</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OWNER / MANAGER</w:t>
            </w:r>
          </w:p>
        </w:tc>
        <w:tc>
          <w:tcPr>
            <w:tcW w:type="dxa" w:w="4986"/>
            <w:tcBorders>
              <w:top w:val="nil"/>
              <w:left w:val="nil"/>
              <w:bottom w:val="nil"/>
              <w:right w:val="nil"/>
              <w:insideH w:val="nil"/>
              <w:insideV w:val="nil"/>
            </w:tcBorders>
          </w:tcPr>
          <w:p>
            <w:pPr>
              <w:jc w:val="center"/>
            </w:pPr>
            <w:r>
              <w:t>RESIDENT / 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https://agreement247-us.com/house-rules-agreement/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house-rules-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