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MORTGAGE AGREEMENT</w:t>
      </w:r>
    </w:p>
    <w:p/>
    <w:p>
      <w:r>
        <w:rPr>
          <w:b/>
          <w:sz w:val="20"/>
        </w:rPr>
        <w:t>This Mortgage Agreement (the “Agreement”) is made by and between:</w:t>
      </w:r>
    </w:p>
    <w:p/>
    <w:p>
      <w:r>
        <w:rPr>
          <w:b/>
          <w:sz w:val="20"/>
        </w:rPr>
        <w:t>Mortgagee (Lender):</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____________________________________________________________</w:t>
      </w:r>
    </w:p>
    <w:p/>
    <w:p>
      <w:r>
        <w:rPr>
          <w:b/>
          <w:sz w:val="20"/>
        </w:rPr>
        <w:t>Mortgagor (Borrower):</w:t>
      </w:r>
    </w:p>
    <w:p>
      <w:r>
        <w:rPr>
          <w:b w:val="0"/>
          <w:sz w:val="20"/>
        </w:rPr>
        <w:t>Full Legal Name: ____________________________________________________________</w:t>
      </w:r>
    </w:p>
    <w:p>
      <w:r>
        <w:rPr>
          <w:b w:val="0"/>
          <w:sz w:val="20"/>
        </w:rPr>
        <w:t>Address: _________________________________________________________________</w:t>
      </w:r>
    </w:p>
    <w:p>
      <w:r>
        <w:rPr>
          <w:b w:val="0"/>
          <w:sz w:val="20"/>
        </w:rPr>
        <w:t>Contact Number: ____________________________________________________________</w:t>
      </w:r>
    </w:p>
    <w:p/>
    <w:p>
      <w:r>
        <w:rPr>
          <w:b/>
          <w:sz w:val="22"/>
        </w:rPr>
        <w:t>RECITALS</w:t>
      </w:r>
    </w:p>
    <w:p>
      <w:r>
        <w:rPr>
          <w:b w:val="0"/>
          <w:sz w:val="20"/>
        </w:rPr>
        <w:t>WHEREAS, the Mortgagor is indebted to the Mortgagee in the principal sum of _____________________________ USD (the “Loan”);</w:t>
      </w:r>
    </w:p>
    <w:p>
      <w:r>
        <w:rPr>
          <w:b w:val="0"/>
          <w:sz w:val="20"/>
        </w:rPr>
        <w:t>WHEREAS, to secure the payment of the Loan and the performance of the obligations herein, the Mortgagor agrees to mortgage the Property described below;</w:t>
      </w:r>
    </w:p>
    <w:p>
      <w:r>
        <w:rPr>
          <w:b w:val="0"/>
          <w:sz w:val="20"/>
        </w:rPr>
        <w:t>NOW, THEREFORE, in consideration of the mutual covenants and promises herein contained, the parties agree as follows:</w:t>
      </w:r>
    </w:p>
    <w:p/>
    <w:p>
      <w:r>
        <w:rPr>
          <w:b/>
          <w:sz w:val="22"/>
        </w:rPr>
        <w:t>1. DEFINITIONS</w:t>
      </w:r>
    </w:p>
    <w:p>
      <w:r>
        <w:rPr>
          <w:b w:val="0"/>
          <w:sz w:val="20"/>
        </w:rPr>
        <w:t>“Property” means the real estate and improvements located at:</w:t>
      </w:r>
    </w:p>
    <w:p>
      <w:r>
        <w:rPr>
          <w:b w:val="0"/>
          <w:sz w:val="20"/>
        </w:rPr>
        <w:t>______________________________________________________________________________</w:t>
      </w:r>
    </w:p>
    <w:p>
      <w:r>
        <w:rPr>
          <w:b w:val="0"/>
          <w:sz w:val="20"/>
        </w:rPr>
        <w:t>and legally described as:</w:t>
      </w:r>
    </w:p>
    <w:p>
      <w:r>
        <w:rPr>
          <w:b w:val="0"/>
          <w:sz w:val="20"/>
        </w:rPr>
        <w:t>______________________________________________________________________________</w:t>
      </w:r>
    </w:p>
    <w:p/>
    <w:p>
      <w:r>
        <w:rPr>
          <w:b/>
          <w:sz w:val="22"/>
        </w:rPr>
        <w:t>2. GRANT OF MORTGAGE</w:t>
      </w:r>
    </w:p>
    <w:p>
      <w:r>
        <w:rPr>
          <w:b w:val="0"/>
          <w:sz w:val="20"/>
        </w:rPr>
        <w:t>The Mortgagor hereby grants and conveys to the Mortgagee a security interest in the Property to secure the payment and performance of all obligations under this Agreement and any accompanying promissory notes or loan documents.</w:t>
      </w:r>
    </w:p>
    <w:p/>
    <w:p>
      <w:r>
        <w:rPr>
          <w:b/>
          <w:sz w:val="22"/>
        </w:rPr>
        <w:t>3. PRINCIPAL OBLIGATION</w:t>
      </w:r>
    </w:p>
    <w:p>
      <w:r>
        <w:rPr>
          <w:b w:val="0"/>
          <w:sz w:val="20"/>
        </w:rPr>
        <w:t>The Mortgagor promises to pay the Mortgagee the principal sum of _______________________ USD, with interest on the unpaid principal balance at a rate of ____________________ % per annum, pursuant to the terms of the promissory note executed concurrently herewith.</w:t>
      </w:r>
    </w:p>
    <w:p/>
    <w:p>
      <w:r>
        <w:rPr>
          <w:b/>
          <w:sz w:val="22"/>
        </w:rPr>
        <w:t>4. PAYMENT TERMS</w:t>
      </w:r>
    </w:p>
    <w:p>
      <w:r>
        <w:rPr>
          <w:b w:val="0"/>
          <w:sz w:val="20"/>
        </w:rPr>
        <w:t>Payments of principal and interest shall be made in lawful money of the United States of America and in accordance with the schedule set forth in the promissory note.</w:t>
      </w:r>
    </w:p>
    <w:p>
      <w:r>
        <w:rPr>
          <w:b w:val="0"/>
          <w:sz w:val="20"/>
        </w:rPr>
        <w:t>All payments shall be applied first to interest and then to principal.</w:t>
      </w:r>
    </w:p>
    <w:p>
      <w:r>
        <w:rPr>
          <w:b w:val="0"/>
          <w:sz w:val="20"/>
        </w:rPr>
        <w:t>Mortgagor shall make payments to the Mortgagee at the address specified or at such other place as Mortgagee may designate in writing.</w:t>
      </w:r>
    </w:p>
    <w:p/>
    <w:p>
      <w:r>
        <w:rPr>
          <w:b/>
          <w:sz w:val="22"/>
        </w:rPr>
        <w:t>5. TAXES, INSURANCE, AND ASSESSMENTS</w:t>
      </w:r>
    </w:p>
    <w:p>
      <w:r>
        <w:rPr>
          <w:b w:val="0"/>
          <w:sz w:val="20"/>
        </w:rPr>
        <w:t>The Mortgagor shall pay all real estate taxes, assessments, and other charges levied against the Property prior to delinquency.</w:t>
      </w:r>
    </w:p>
    <w:p>
      <w:r>
        <w:rPr>
          <w:b w:val="0"/>
          <w:sz w:val="20"/>
        </w:rPr>
        <w:t>The Mortgagor shall maintain insurance on the Property against loss or damage by fire, hazards included within the term “extended coverage,” and other hazards in an amount satisfactory to Mortgagee.</w:t>
      </w:r>
    </w:p>
    <w:p>
      <w:r>
        <w:rPr>
          <w:b w:val="0"/>
          <w:sz w:val="20"/>
        </w:rPr>
        <w:t>Mortgagor shall provide proof of such insurance upon request of Mortgagee, naming Mortgagee as loss payee.</w:t>
      </w:r>
    </w:p>
    <w:p/>
    <w:p>
      <w:r>
        <w:rPr>
          <w:b/>
          <w:sz w:val="22"/>
        </w:rPr>
        <w:t>6. MAINTENANCE AND PRESERVATION</w:t>
      </w:r>
    </w:p>
    <w:p>
      <w:r>
        <w:rPr>
          <w:b w:val="0"/>
          <w:sz w:val="20"/>
        </w:rPr>
        <w:t>The Mortgagor shall keep the Property in good repair and shall not commit waste or permit impairment or deterioration of the Property.</w:t>
      </w:r>
    </w:p>
    <w:p/>
    <w:p>
      <w:r>
        <w:rPr>
          <w:b/>
          <w:sz w:val="22"/>
        </w:rPr>
        <w:t>7. DEFAULT</w:t>
      </w:r>
    </w:p>
    <w:p>
      <w:r>
        <w:rPr>
          <w:b w:val="0"/>
          <w:sz w:val="20"/>
        </w:rPr>
        <w:t>The Mortgagor shall be in default under this Agreement if any of the following occur:</w:t>
      </w:r>
    </w:p>
    <w:p>
      <w:r>
        <w:rPr>
          <w:b w:val="0"/>
          <w:sz w:val="20"/>
        </w:rPr>
        <w:t>- Failure to make any payment when due under the promissory note or this Agreement;</w:t>
      </w:r>
    </w:p>
    <w:p>
      <w:r>
        <w:rPr>
          <w:b w:val="0"/>
          <w:sz w:val="20"/>
        </w:rPr>
        <w:t>- Failure to maintain required insurance or pay taxes and assessments;</w:t>
      </w:r>
    </w:p>
    <w:p>
      <w:r>
        <w:rPr>
          <w:b w:val="0"/>
          <w:sz w:val="20"/>
        </w:rPr>
        <w:t>- Abandonment or substantial waste or neglect of the Property;</w:t>
      </w:r>
    </w:p>
    <w:p>
      <w:r>
        <w:rPr>
          <w:b w:val="0"/>
          <w:sz w:val="20"/>
        </w:rPr>
        <w:t>- Breach of any other covenant or agreement contained herein or in related loan documents.</w:t>
      </w:r>
    </w:p>
    <w:p/>
    <w:p>
      <w:r>
        <w:rPr>
          <w:b/>
          <w:sz w:val="22"/>
        </w:rPr>
        <w:t>8. REMEDIES ON DEFAULT</w:t>
      </w:r>
    </w:p>
    <w:p>
      <w:r>
        <w:rPr>
          <w:b w:val="0"/>
          <w:sz w:val="20"/>
        </w:rPr>
        <w:t>Upon default, the Mortgagee shall have all rights and remedies available under applicable law, including but not limited to acceleration of the entire indebtedness, foreclosure of this mortgage, and sale of the Property.</w:t>
      </w:r>
    </w:p>
    <w:p>
      <w:r>
        <w:rPr>
          <w:b w:val="0"/>
          <w:sz w:val="20"/>
        </w:rPr>
        <w:t>The Mortgagee may also pursue any other remedy provided herein or by law without further notice or demand.</w:t>
      </w:r>
    </w:p>
    <w:p/>
    <w:p>
      <w:r>
        <w:rPr>
          <w:b/>
          <w:sz w:val="22"/>
        </w:rPr>
        <w:t>9. PREPAYMENT</w:t>
      </w:r>
    </w:p>
    <w:p>
      <w:r>
        <w:rPr>
          <w:b w:val="0"/>
          <w:sz w:val="20"/>
        </w:rPr>
        <w:t>The Mortgagor may prepay all or any part of the indebtedness secured hereby at any time without penalty, unless otherwise stated in the promissory note.</w:t>
      </w:r>
    </w:p>
    <w:p/>
    <w:p>
      <w:r>
        <w:rPr>
          <w:b/>
          <w:sz w:val="22"/>
        </w:rPr>
        <w:t>10. ASSIGNMENT</w:t>
      </w:r>
    </w:p>
    <w:p>
      <w:r>
        <w:rPr>
          <w:b w:val="0"/>
          <w:sz w:val="20"/>
        </w:rPr>
        <w:t>The Mortgagee may assign its rights under this Agreement without the consent of the Mortgagor.</w:t>
      </w:r>
    </w:p>
    <w:p>
      <w:r>
        <w:rPr>
          <w:b w:val="0"/>
          <w:sz w:val="20"/>
        </w:rPr>
        <w:t>The Mortgagor shall not assign any of its rights or obligations without prior written consent of the Mortgagee.</w:t>
      </w:r>
    </w:p>
    <w:p/>
    <w:p>
      <w:r>
        <w:rPr>
          <w:b/>
          <w:sz w:val="22"/>
        </w:rPr>
        <w:t>11. NOTICES</w:t>
      </w:r>
    </w:p>
    <w:p>
      <w:r>
        <w:rPr>
          <w:b w:val="0"/>
          <w:sz w:val="20"/>
        </w:rPr>
        <w:t>Any notice required or permitted under this Agreement shall be in writing and shall be deemed given when delivered personally, sent by certified mail, return receipt requested, or by recognized overnight courier, to the addresses provided herein or as updated by written notice.</w:t>
      </w:r>
    </w:p>
    <w:p/>
    <w:p>
      <w:r>
        <w:rPr>
          <w:b/>
          <w:sz w:val="22"/>
        </w:rPr>
        <w:t>12. GOVERNING LAW</w:t>
      </w:r>
    </w:p>
    <w:p>
      <w:r>
        <w:rPr>
          <w:b w:val="0"/>
          <w:sz w:val="20"/>
        </w:rPr>
        <w:t>This Agreement shall be governed by and construed in accordance with the laws of the State where the Property is located, without regard to conflict of laws principles.</w:t>
      </w:r>
    </w:p>
    <w:p/>
    <w:p>
      <w:r>
        <w:rPr>
          <w:b/>
          <w:sz w:val="22"/>
        </w:rPr>
        <w:t>13. ENTIRE AGREEMENT</w:t>
      </w:r>
    </w:p>
    <w:p>
      <w:r>
        <w:rPr>
          <w:b w:val="0"/>
          <w:sz w:val="20"/>
        </w:rPr>
        <w:t>This Agreement, together with the promissory note and any other related loan documents, constitutes the entire agreement between the parties with respect to the subject matter hereof and supersedes all prior agreements or understandings.</w:t>
      </w:r>
    </w:p>
    <w:p/>
    <w:p>
      <w:r>
        <w:rPr>
          <w:b/>
          <w:sz w:val="22"/>
        </w:rPr>
        <w:t>14. SEVERABILITY</w:t>
      </w:r>
    </w:p>
    <w:p>
      <w:r>
        <w:rPr>
          <w:b w:val="0"/>
          <w:sz w:val="20"/>
        </w:rPr>
        <w:t>If any provision of this Agreement is held to be invalid or unenforceable under applicable law, such provision shall be ineffective to the extent of such invalidity or unenforceability without affecting the remaining provisions hereof.</w:t>
      </w:r>
    </w:p>
    <w:p/>
    <w:p>
      <w:r>
        <w:rPr>
          <w:b/>
          <w:sz w:val="22"/>
        </w:rPr>
        <w:t>15. WAIVER</w:t>
      </w:r>
    </w:p>
    <w:p>
      <w:r>
        <w:rPr>
          <w:b w:val="0"/>
          <w:sz w:val="20"/>
        </w:rPr>
        <w:t>No waiver of any breach or default hereunder shall be considered a waiver of any other or subsequent breach or default.</w:t>
      </w:r>
    </w:p>
    <w:p/>
    <w:p>
      <w:r>
        <w:rPr>
          <w:b/>
          <w:sz w:val="22"/>
        </w:rPr>
        <w:t>16. BINDING EFFECT</w:t>
      </w:r>
    </w:p>
    <w:p>
      <w:r>
        <w:rPr>
          <w:b w:val="0"/>
          <w:sz w:val="20"/>
        </w:rPr>
        <w:t>This Agreement shall bind and benefit the parties and their respective heirs, successors, and assigns.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MORTGAGOR (BORROWER)</w:t>
            </w:r>
          </w:p>
        </w:tc>
        <w:tc>
          <w:tcPr>
            <w:tcW w:type="dxa" w:w="4986"/>
            <w:tcBorders>
              <w:top w:val="nil"/>
              <w:left w:val="nil"/>
              <w:bottom w:val="nil"/>
              <w:right w:val="nil"/>
              <w:insideH w:val="nil"/>
              <w:insideV w:val="nil"/>
            </w:tcBorders>
          </w:tcPr>
          <w:p>
            <w:pPr>
              <w:jc w:val="center"/>
            </w:pPr>
            <w:r>
              <w:t>MORTGAGEE (LENDER)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https://agreement247-us.com/mortgage-agreement/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mortgag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