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NET 30 TERMS AGREEMENT</w:t>
      </w:r>
    </w:p>
    <w:p/>
    <w:p>
      <w:r>
        <w:rPr>
          <w:b/>
          <w:sz w:val="20"/>
        </w:rPr>
        <w:t>This Net 30 Terms Agreement ("Agreement") is entered into by and between the following parties:</w:t>
      </w:r>
    </w:p>
    <w:p/>
    <w:p>
      <w:r>
        <w:rPr>
          <w:b/>
          <w:sz w:val="20"/>
        </w:rPr>
        <w:t>Seller / Vendor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Buyer / Customer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Seller agrees to sell certain goods or services to Buyer under the terms set forth herein;</w:t>
      </w:r>
    </w:p>
    <w:p>
      <w:r>
        <w:rPr>
          <w:b w:val="0"/>
          <w:sz w:val="20"/>
        </w:rPr>
        <w:t>WHEREAS, Buyer desires to purchase such goods or services on a credit basis with Net 30 payment terms;</w:t>
      </w:r>
    </w:p>
    <w:p>
      <w:r>
        <w:rPr>
          <w:b w:val="0"/>
          <w:sz w:val="20"/>
        </w:rPr>
        <w:t>NOW, THEREFORE, in consideration of the mutual promises contained herein, the parties agree as follows:</w:t>
      </w:r>
    </w:p>
    <w:p/>
    <w:p>
      <w:r>
        <w:rPr>
          <w:b/>
          <w:sz w:val="20"/>
        </w:rPr>
        <w:t>1. Definitions</w:t>
      </w:r>
    </w:p>
    <w:p>
      <w:r>
        <w:rPr>
          <w:b w:val="0"/>
          <w:sz w:val="20"/>
        </w:rPr>
        <w:t>For purposes of this Agreement, the following terms shall have the meanings set forth below:</w:t>
      </w:r>
    </w:p>
    <w:p>
      <w:r>
        <w:rPr>
          <w:b w:val="0"/>
          <w:sz w:val="20"/>
        </w:rPr>
        <w:t>“Goods” means the products, materials, or services provided by Seller to Buyer under this Agreement.</w:t>
      </w:r>
    </w:p>
    <w:p>
      <w:r>
        <w:rPr>
          <w:b w:val="0"/>
          <w:sz w:val="20"/>
        </w:rPr>
        <w:t>“Invoice” means a written statement issued by Seller to Buyer detailing the amount owed for Goods supplied.</w:t>
      </w:r>
    </w:p>
    <w:p>
      <w:r>
        <w:rPr>
          <w:b w:val="0"/>
          <w:sz w:val="20"/>
        </w:rPr>
        <w:t>“Net 30” means payment is due thirty (30) calendar days from the Invoice Date.</w:t>
      </w:r>
    </w:p>
    <w:p/>
    <w:p>
      <w:r>
        <w:rPr>
          <w:b/>
          <w:sz w:val="20"/>
        </w:rPr>
        <w:t>2. Sale of Goods</w:t>
      </w:r>
    </w:p>
    <w:p>
      <w:r>
        <w:rPr>
          <w:b w:val="0"/>
          <w:sz w:val="20"/>
        </w:rPr>
        <w:t>Seller agrees to sell and deliver Goods to Buyer, and Buyer agrees to purchase and accept such Goods, subject to the terms of this Agreement and any purchase orders issued by Buyer and accepted by Seller.</w:t>
      </w:r>
    </w:p>
    <w:p/>
    <w:p>
      <w:r>
        <w:rPr>
          <w:b/>
          <w:sz w:val="20"/>
        </w:rPr>
        <w:t>3. Payment Terms</w:t>
      </w:r>
    </w:p>
    <w:p>
      <w:r>
        <w:rPr>
          <w:b w:val="0"/>
          <w:sz w:val="20"/>
        </w:rPr>
        <w:t>Buyer shall pay all undisputed amounts invoiced by Seller within thirty (30) calendar days from the Invoice Date (Net 30). Payments shall be made in U.S. Dollars unless otherwise agreed in writing.</w:t>
      </w:r>
    </w:p>
    <w:p>
      <w:r>
        <w:rPr>
          <w:b w:val="0"/>
          <w:sz w:val="20"/>
        </w:rPr>
        <w:t>Late payments shall accrue interest at the rate of one and one-half percent (1.5%) per month or the highest rate permitted by law, whichever is less, calculated daily from the due date until paid.</w:t>
      </w:r>
    </w:p>
    <w:p>
      <w:r>
        <w:rPr>
          <w:b w:val="0"/>
          <w:sz w:val="20"/>
        </w:rPr>
        <w:t>Buyer shall notify Seller in writing of any disputed charges within ten (10) calendar days of receipt of the Invoice. Parties shall work in good faith to resolve any disputes promptly.</w:t>
      </w:r>
    </w:p>
    <w:p/>
    <w:p>
      <w:r>
        <w:rPr>
          <w:b/>
          <w:sz w:val="20"/>
        </w:rPr>
        <w:t>4. Delivery and Risk of Loss</w:t>
      </w:r>
    </w:p>
    <w:p>
      <w:r>
        <w:rPr>
          <w:b w:val="0"/>
          <w:sz w:val="20"/>
        </w:rPr>
        <w:t>Delivery terms shall be as agreed between the parties in writing or specified in the purchase orders. Unless otherwise agreed, risk of loss or damage to the Goods shall pass to Buyer upon delivery to the designated delivery location.</w:t>
      </w:r>
    </w:p>
    <w:p>
      <w:r>
        <w:rPr>
          <w:b w:val="0"/>
          <w:sz w:val="20"/>
        </w:rPr>
        <w:t>Seller shall not be responsible for any delays in delivery due to causes beyond its reasonable control, including but not limited to acts of God, labor disputes, or transportation issues.</w:t>
      </w:r>
    </w:p>
    <w:p/>
    <w:p>
      <w:r>
        <w:rPr>
          <w:b/>
          <w:sz w:val="20"/>
        </w:rPr>
        <w:t>5. Title and Ownership</w:t>
      </w:r>
    </w:p>
    <w:p>
      <w:r>
        <w:rPr>
          <w:b w:val="0"/>
          <w:sz w:val="20"/>
        </w:rPr>
        <w:t>Title to the Goods shall pass to Buyer upon full payment of the Invoice amount. Seller reserves a security interest in the Goods sold until full payment is received.</w:t>
      </w:r>
    </w:p>
    <w:p/>
    <w:p>
      <w:r>
        <w:rPr>
          <w:b/>
          <w:sz w:val="20"/>
        </w:rPr>
        <w:t>6. Taxes and Fees</w:t>
      </w:r>
    </w:p>
    <w:p>
      <w:r>
        <w:rPr>
          <w:b w:val="0"/>
          <w:sz w:val="20"/>
        </w:rPr>
        <w:t>Buyer shall be responsible for all applicable taxes, duties, tariffs, fees, or other governmental charges related to the purchase, sale, or delivery of the Goods, except for taxes based on Seller's net income.</w:t>
      </w:r>
    </w:p>
    <w:p/>
    <w:p>
      <w:r>
        <w:rPr>
          <w:b/>
          <w:sz w:val="20"/>
        </w:rPr>
        <w:t>7. Warranties and Disclaimer</w:t>
      </w:r>
    </w:p>
    <w:p>
      <w:r>
        <w:rPr>
          <w:b w:val="0"/>
          <w:sz w:val="20"/>
        </w:rPr>
        <w:t>Seller warrants that the Goods sold hereunder shall be free from material defects in workmanship and materials under normal use for a period specified by Seller or as required by applicable law.</w:t>
      </w:r>
    </w:p>
    <w:p>
      <w:r>
        <w:rPr>
          <w:b w:val="0"/>
          <w:sz w:val="20"/>
        </w:rPr>
        <w:t>EXCEPT AS EXPRESSLY SET FORTH IN THIS AGREEMENT, SELLER MAKES NO OTHER WARRANTIES, EXPRESS OR IMPLIED, INCLUDING ANY WARRANTY OF MERCHANTABILITY OR FITNESS FOR A PARTICULAR PURPOSE.</w:t>
      </w:r>
    </w:p>
    <w:p/>
    <w:p>
      <w:r>
        <w:rPr>
          <w:b/>
          <w:sz w:val="20"/>
        </w:rPr>
        <w:t>8. Limitation of Liability</w:t>
      </w:r>
    </w:p>
    <w:p>
      <w:r>
        <w:rPr>
          <w:b w:val="0"/>
          <w:sz w:val="20"/>
        </w:rPr>
        <w:t>IN NO EVENT SHALL EITHER PARTY BE LIABLE TO THE OTHER FOR INDIRECT, INCIDENTAL, CONSEQUENTIAL, SPECIAL, OR PUNITIVE DAMAGES ARISING OUT OF OR RELATED TO THIS AGREEMENT, EVEN IF ADVISED OF THE POSSIBILITY OF SUCH DAMAGES.</w:t>
      </w:r>
    </w:p>
    <w:p>
      <w:r>
        <w:rPr>
          <w:b w:val="0"/>
          <w:sz w:val="20"/>
        </w:rPr>
        <w:t>THE TOTAL LIABILITY OF SELLER UNDER THIS AGREEMENT SHALL NOT EXCEED THE AMOUNTS PAID BY BUYER TO SELLER FOR THE GOODS THAT ARE THE SUBJECT OF THE CLAIM.</w:t>
      </w:r>
    </w:p>
    <w:p/>
    <w:p>
      <w:r>
        <w:rPr>
          <w:b/>
          <w:sz w:val="20"/>
        </w:rPr>
        <w:t>9. Default and Remedies</w:t>
      </w:r>
    </w:p>
    <w:p>
      <w:r>
        <w:rPr>
          <w:b w:val="0"/>
          <w:sz w:val="20"/>
        </w:rPr>
        <w:t>If Buyer fails to pay any undisputed amount when due, Seller may, at its option, suspend further deliveries, declare all outstanding amounts immediately due and payable, and/or pursue any remedies available under law or equity.</w:t>
      </w:r>
    </w:p>
    <w:p>
      <w:r>
        <w:rPr>
          <w:b w:val="0"/>
          <w:sz w:val="20"/>
        </w:rPr>
        <w:t>Buyer shall be responsible for all reasonable costs of collection, including attorneys' fees and court costs.</w:t>
      </w:r>
    </w:p>
    <w:p/>
    <w:p>
      <w:r>
        <w:rPr>
          <w:b/>
          <w:sz w:val="20"/>
        </w:rPr>
        <w:t>10. Governing Law and Jurisdiction</w:t>
      </w:r>
    </w:p>
    <w:p>
      <w:r>
        <w:rPr>
          <w:b w:val="0"/>
          <w:sz w:val="20"/>
        </w:rPr>
        <w:t>This Agreement shall be governed by and construed in accordance with the laws of the State of ____________________, without regard to conflicts of law principles.</w:t>
      </w:r>
    </w:p>
    <w:p>
      <w:r>
        <w:rPr>
          <w:b w:val="0"/>
          <w:sz w:val="20"/>
        </w:rPr>
        <w:t>Any disputes arising under or in connection with this Agreement shall be resolved exclusively in the state or federal courts located in ____________________, and the parties consent to the personal jurisdiction thereof.</w:t>
      </w:r>
    </w:p>
    <w:p/>
    <w:p>
      <w:r>
        <w:rPr>
          <w:b/>
          <w:sz w:val="20"/>
        </w:rPr>
        <w:t>11. Entire Agreement</w:t>
      </w:r>
    </w:p>
    <w:p>
      <w:r>
        <w:rPr>
          <w:b w:val="0"/>
          <w:sz w:val="20"/>
        </w:rPr>
        <w:t>This Agreement constitutes the entire agreement between the parties concerning its subject matter and supersedes all prior agreements, understandings, and communications, whether written or oral.</w:t>
      </w:r>
    </w:p>
    <w:p>
      <w:r>
        <w:rPr>
          <w:b w:val="0"/>
          <w:sz w:val="20"/>
        </w:rPr>
        <w:t>No amendment or modification shall be binding unless in writing and signed by authorized representatives of both parties.</w:t>
      </w:r>
    </w:p>
    <w:p/>
    <w:p>
      <w:r>
        <w:rPr>
          <w:b/>
          <w:sz w:val="20"/>
        </w:rPr>
        <w:t>12. Severability</w:t>
      </w:r>
    </w:p>
    <w:p>
      <w:r>
        <w:rPr>
          <w:b w:val="0"/>
          <w:sz w:val="20"/>
        </w:rPr>
        <w:t>If any provision of this Agreement is held invalid or unenforceable by a court of competent jurisdiction, the remaining provisions shall remain in full force and effect.</w:t>
      </w:r>
    </w:p>
    <w:p/>
    <w:p>
      <w:r>
        <w:rPr>
          <w:b/>
          <w:sz w:val="20"/>
        </w:rPr>
        <w:t>13. Notices</w:t>
      </w:r>
    </w:p>
    <w:p>
      <w:r>
        <w:rPr>
          <w:b w:val="0"/>
          <w:sz w:val="20"/>
        </w:rPr>
        <w:t>All notices required or permitted under this Agreement shall be in writing and delivered to the addresses specified above or such other address as either party may designate in writing, by certified mail, return receipt requested, or by a recognized overnight courier service.</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SELLER / VENDOR</w:t>
            </w:r>
          </w:p>
        </w:tc>
        <w:tc>
          <w:tcPr>
            <w:tcW w:type="dxa" w:w="4986"/>
            <w:tcBorders>
              <w:top w:val="nil"/>
              <w:left w:val="nil"/>
              <w:bottom w:val="nil"/>
              <w:right w:val="nil"/>
              <w:insideH w:val="nil"/>
              <w:insideV w:val="nil"/>
            </w:tcBorders>
          </w:tcPr>
          <w:p>
            <w:pPr>
              <w:jc w:val="center"/>
            </w:pPr>
            <w:r>
              <w:t>BUYER / 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https://agreement247-us.com/net-30-terms-agreement/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net-30-terms-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