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SECURITY AGREEMENT</w:t>
      </w:r>
    </w:p>
    <w:p/>
    <w:p>
      <w:r>
        <w:rPr>
          <w:b/>
          <w:sz w:val="20"/>
        </w:rPr>
        <w:t>This Security Agreement (the “Agreement”) is entered into by and between:</w:t>
      </w:r>
    </w:p>
    <w:p>
      <w:r>
        <w:rPr>
          <w:b/>
          <w:sz w:val="20"/>
        </w:rPr>
        <w:t>Secured Party:</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__________________________________________________________</w:t>
      </w:r>
    </w:p>
    <w:p/>
    <w:p>
      <w:r>
        <w:rPr>
          <w:b/>
          <w:sz w:val="20"/>
        </w:rPr>
        <w:t>Debtor:</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__________________________________________________________</w:t>
      </w:r>
    </w:p>
    <w:p/>
    <w:p/>
    <w:p>
      <w:r>
        <w:rPr>
          <w:b/>
          <w:sz w:val="20"/>
        </w:rPr>
        <w:t>RECITALS:</w:t>
      </w:r>
    </w:p>
    <w:p>
      <w:r>
        <w:rPr>
          <w:b w:val="0"/>
          <w:sz w:val="20"/>
        </w:rPr>
        <w:t>WHEREAS, Debtor is indebted to Secured Party under certain agreements or obligations,</w:t>
      </w:r>
    </w:p>
    <w:p>
      <w:r>
        <w:rPr>
          <w:b w:val="0"/>
          <w:sz w:val="20"/>
        </w:rPr>
        <w:t>and as security for the payment and performance of all such obligations, Debtor agrees to grant a security interest in certain collateral to Secured Party;</w:t>
      </w:r>
    </w:p>
    <w:p>
      <w:r>
        <w:rPr>
          <w:b w:val="0"/>
          <w:sz w:val="20"/>
        </w:rPr>
        <w:t>NOW, THEREFORE, in consideration of the mutual covenants and agreements contained herein, the parties agree as follows:</w:t>
      </w:r>
    </w:p>
    <w:p/>
    <w:p/>
    <w:p>
      <w:r>
        <w:rPr>
          <w:b/>
          <w:sz w:val="20"/>
        </w:rPr>
        <w:t>1. Grant of Security Interest</w:t>
      </w:r>
    </w:p>
    <w:p>
      <w:r>
        <w:rPr>
          <w:b w:val="0"/>
          <w:sz w:val="20"/>
        </w:rPr>
        <w:t>Debtor hereby grants to Secured Party a security interest in the Collateral described below, to secure the payment and performance of all Obligations.</w:t>
      </w:r>
    </w:p>
    <w:p/>
    <w:p>
      <w:r>
        <w:rPr>
          <w:b/>
          <w:sz w:val="20"/>
        </w:rPr>
        <w:t>2. Definitions</w:t>
      </w:r>
    </w:p>
    <w:p>
      <w:r>
        <w:rPr>
          <w:b w:val="0"/>
          <w:sz w:val="20"/>
        </w:rPr>
        <w:t>“Collateral” means all of Debtor’s right, title, and interest in and to the following property, whether now owned or hereafter acquired:</w:t>
      </w:r>
    </w:p>
    <w:p>
      <w:r>
        <w:rPr>
          <w:b w:val="0"/>
          <w:sz w:val="20"/>
        </w:rPr>
        <w:t>- All inventory, equipment, accounts, accounts receivable, chattel paper, instruments, documents, deposit accounts, general intangibles, and proceeds thereof;</w:t>
      </w:r>
    </w:p>
    <w:p>
      <w:r>
        <w:rPr>
          <w:b w:val="0"/>
          <w:sz w:val="20"/>
        </w:rPr>
        <w:t>- Described as: ______________________________________________________</w:t>
      </w:r>
    </w:p>
    <w:p>
      <w:r>
        <w:rPr>
          <w:b w:val="0"/>
          <w:sz w:val="20"/>
        </w:rPr>
        <w:t>“Obligations” means all debts, liabilities, obligations, and covenants of Debtor to Secured Party, whether now existing or hereafter arising, direct or indirect, absolute or contingent, due or to become due.</w:t>
      </w:r>
    </w:p>
    <w:p/>
    <w:p>
      <w:r>
        <w:rPr>
          <w:b/>
          <w:sz w:val="20"/>
        </w:rPr>
        <w:t>3. Obligations Secured</w:t>
      </w:r>
    </w:p>
    <w:p>
      <w:r>
        <w:rPr>
          <w:b w:val="0"/>
          <w:sz w:val="20"/>
        </w:rPr>
        <w:t>This Agreement secures the prompt and complete payment and performance of the Obligations as they arise, including all renewals, extensions, and modifications.</w:t>
      </w:r>
    </w:p>
    <w:p/>
    <w:p>
      <w:r>
        <w:rPr>
          <w:b/>
          <w:sz w:val="20"/>
        </w:rPr>
        <w:t>4. Debtor’s Representations and Warranties</w:t>
      </w:r>
    </w:p>
    <w:p>
      <w:r>
        <w:rPr>
          <w:b w:val="0"/>
          <w:sz w:val="20"/>
        </w:rPr>
        <w:t>Debtor represents and warrants that:</w:t>
      </w:r>
    </w:p>
    <w:p>
      <w:r>
        <w:rPr>
          <w:b w:val="0"/>
          <w:sz w:val="20"/>
        </w:rPr>
        <w:t>- Debtor is the sole owner of the Collateral, free and clear of all liens, claims, or encumbrances except for the security interest granted herein.</w:t>
      </w:r>
    </w:p>
    <w:p>
      <w:r>
        <w:rPr>
          <w:b w:val="0"/>
          <w:sz w:val="20"/>
        </w:rPr>
        <w:t>- Debtor has full power and authority to grant the security interest.</w:t>
      </w:r>
    </w:p>
    <w:p>
      <w:r>
        <w:rPr>
          <w:b w:val="0"/>
          <w:sz w:val="20"/>
        </w:rPr>
        <w:t>- The execution and delivery of this Agreement, and the performance of the Obligations, will not violate any agreement, law, or regulation applicable to Debtor.</w:t>
      </w:r>
    </w:p>
    <w:p>
      <w:r>
        <w:rPr>
          <w:b w:val="0"/>
          <w:sz w:val="20"/>
        </w:rPr>
        <w:t>- No consents or approvals are required for this Agreement except as have been obtained.</w:t>
      </w:r>
    </w:p>
    <w:p/>
    <w:p>
      <w:r>
        <w:rPr>
          <w:b/>
          <w:sz w:val="20"/>
        </w:rPr>
        <w:t>5. Covenants of Debtor</w:t>
      </w:r>
    </w:p>
    <w:p>
      <w:r>
        <w:rPr>
          <w:b w:val="0"/>
          <w:sz w:val="20"/>
        </w:rPr>
        <w:t>Debtor covenants that until all Obligations are fully paid and performed:</w:t>
      </w:r>
    </w:p>
    <w:p>
      <w:r>
        <w:rPr>
          <w:b w:val="0"/>
          <w:sz w:val="20"/>
        </w:rPr>
        <w:t>- Debtor will keep the Collateral free from any other liens or security interests.</w:t>
      </w:r>
    </w:p>
    <w:p>
      <w:r>
        <w:rPr>
          <w:b w:val="0"/>
          <w:sz w:val="20"/>
        </w:rPr>
        <w:t>- Debtor will maintain the Collateral in good condition and repair, and will not sell, transfer, or otherwise dispose of any part of the Collateral without Secured Party’s prior written consent.</w:t>
      </w:r>
    </w:p>
    <w:p>
      <w:r>
        <w:rPr>
          <w:b w:val="0"/>
          <w:sz w:val="20"/>
        </w:rPr>
        <w:t>- Debtor will promptly notify Secured Party of any loss, damage, or destruction of the Collateral.</w:t>
      </w:r>
    </w:p>
    <w:p>
      <w:r>
        <w:rPr>
          <w:b w:val="0"/>
          <w:sz w:val="20"/>
        </w:rPr>
        <w:t>- Debtor will comply with all laws and regulations applicable to the Collateral.</w:t>
      </w:r>
    </w:p>
    <w:p/>
    <w:p>
      <w:r>
        <w:rPr>
          <w:b/>
          <w:sz w:val="20"/>
        </w:rPr>
        <w:t>6. Secured Party’s Rights and Remedies</w:t>
      </w:r>
    </w:p>
    <w:p>
      <w:r>
        <w:rPr>
          <w:b w:val="0"/>
          <w:sz w:val="20"/>
        </w:rPr>
        <w:t>Upon default by Debtor in payment or performance of any Obligations, Secured Party may, without notice or demand (to the extent permitted by law), exercise all rights and remedies of a secured party under the Uniform Commercial Code (UCC) and other applicable laws, including but not limited to:</w:t>
      </w:r>
    </w:p>
    <w:p>
      <w:r>
        <w:rPr>
          <w:b w:val="0"/>
          <w:sz w:val="20"/>
        </w:rPr>
        <w:t>- Taking possession of the Collateral.</w:t>
      </w:r>
    </w:p>
    <w:p>
      <w:r>
        <w:rPr>
          <w:b w:val="0"/>
          <w:sz w:val="20"/>
        </w:rPr>
        <w:t>- Selling, leasing, or otherwise disposing of the Collateral, in whole or in part, by public or private sale.</w:t>
      </w:r>
    </w:p>
    <w:p>
      <w:r>
        <w:rPr>
          <w:b w:val="0"/>
          <w:sz w:val="20"/>
        </w:rPr>
        <w:t>- Collecting accounts or exercising other rights in respect of the Collateral.</w:t>
      </w:r>
    </w:p>
    <w:p>
      <w:r>
        <w:rPr>
          <w:b w:val="0"/>
          <w:sz w:val="20"/>
        </w:rPr>
        <w:t>- Applying the proceeds of disposition to the Obligations in accordance with applicable law.</w:t>
      </w:r>
    </w:p>
    <w:p/>
    <w:p>
      <w:r>
        <w:rPr>
          <w:b/>
          <w:sz w:val="20"/>
        </w:rPr>
        <w:t>7. Default</w:t>
      </w:r>
    </w:p>
    <w:p>
      <w:r>
        <w:rPr>
          <w:b w:val="0"/>
          <w:sz w:val="20"/>
        </w:rPr>
        <w:t>A default under this Agreement shall include, without limitation:</w:t>
      </w:r>
    </w:p>
    <w:p>
      <w:r>
        <w:rPr>
          <w:b w:val="0"/>
          <w:sz w:val="20"/>
        </w:rPr>
        <w:t>- Failure by Debtor to make any payment when due or perform any obligation.</w:t>
      </w:r>
    </w:p>
    <w:p>
      <w:r>
        <w:rPr>
          <w:b w:val="0"/>
          <w:sz w:val="20"/>
        </w:rPr>
        <w:t>- Insolvency or bankruptcy of Debtor or appointment of a receiver.</w:t>
      </w:r>
    </w:p>
    <w:p>
      <w:r>
        <w:rPr>
          <w:b w:val="0"/>
          <w:sz w:val="20"/>
        </w:rPr>
        <w:t>- Any representation or warranty made by Debtor proves to be false or misleading.</w:t>
      </w:r>
    </w:p>
    <w:p>
      <w:r>
        <w:rPr>
          <w:b w:val="0"/>
          <w:sz w:val="20"/>
        </w:rPr>
        <w:t>- Debtor’s breach of any covenant or agreement in this Agreement.</w:t>
      </w:r>
    </w:p>
    <w:p/>
    <w:p>
      <w:r>
        <w:rPr>
          <w:b/>
          <w:sz w:val="20"/>
        </w:rPr>
        <w:t>8. Waivers</w:t>
      </w:r>
    </w:p>
    <w:p>
      <w:r>
        <w:rPr>
          <w:b w:val="0"/>
          <w:sz w:val="20"/>
        </w:rPr>
        <w:t>Debtor waives presentment, demand, protest, notice of dishonor, notice of default, and all other notices and demands to which Debtor might otherwise be entitled under applicable law.</w:t>
      </w:r>
    </w:p>
    <w:p>
      <w:r>
        <w:rPr>
          <w:b w:val="0"/>
          <w:sz w:val="20"/>
        </w:rPr>
        <w:t>No delay or omission by Secured Party in exercising any right shall operate as a waiver thereof.</w:t>
      </w:r>
    </w:p>
    <w:p/>
    <w:p>
      <w:r>
        <w:rPr>
          <w:b/>
          <w:sz w:val="20"/>
        </w:rPr>
        <w:t>9. Miscellaneous</w:t>
      </w:r>
    </w:p>
    <w:p>
      <w:r>
        <w:rPr>
          <w:b w:val="0"/>
          <w:sz w:val="20"/>
        </w:rPr>
        <w:t>- Governing Law: This Agreement shall be governed by and construed in accordance with the laws of the State of __________________, United States, without regard to conflict of laws principles.</w:t>
      </w:r>
    </w:p>
    <w:p>
      <w:r>
        <w:rPr>
          <w:b w:val="0"/>
          <w:sz w:val="20"/>
        </w:rPr>
        <w:t>- Amendments: This Agreement may be amended only by a written instrument executed by both parties.</w:t>
      </w:r>
    </w:p>
    <w:p>
      <w:r>
        <w:rPr>
          <w:b w:val="0"/>
          <w:sz w:val="20"/>
        </w:rPr>
        <w:t>- Severability: If any provision of this Agreement is held invalid or unenforceable, the remaining provisions shall continue in full force and effect.</w:t>
      </w:r>
    </w:p>
    <w:p>
      <w:r>
        <w:rPr>
          <w:b w:val="0"/>
          <w:sz w:val="20"/>
        </w:rPr>
        <w:t>- Successors and Assigns: This Agreement shall be binding upon and inure to the benefit of the parties and their respective successors and permitted assigns.</w:t>
      </w:r>
    </w:p>
    <w:p>
      <w:r>
        <w:rPr>
          <w:b w:val="0"/>
          <w:sz w:val="20"/>
        </w:rPr>
        <w:t>- Notices: All notices under this Agreement shall be in writing and shall be deemed given when delivered personally or sent by certified mail, return receipt requested, to the addresses set forth above or such other address as either party may designate.</w:t>
      </w:r>
    </w:p>
    <w:p/>
    <w:p>
      <w:r>
        <w:rPr>
          <w:b/>
          <w:sz w:val="20"/>
        </w:rPr>
        <w:t>10. Execution</w:t>
      </w:r>
    </w:p>
    <w:p>
      <w:r>
        <w:rPr>
          <w:b w:val="0"/>
          <w:sz w:val="20"/>
        </w:rPr>
        <w:t>IN WITNESS WHEREOF, the parties have executed this Security Agreement as of the date of their respective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SECURED PARTY</w:t>
            </w:r>
          </w:p>
        </w:tc>
        <w:tc>
          <w:tcPr>
            <w:tcW w:type="dxa" w:w="4986"/>
            <w:tcBorders>
              <w:top w:val="nil"/>
              <w:left w:val="nil"/>
              <w:bottom w:val="nil"/>
              <w:right w:val="nil"/>
              <w:insideH w:val="nil"/>
              <w:insideV w:val="nil"/>
            </w:tcBorders>
          </w:tcPr>
          <w:p>
            <w:pPr>
              <w:jc w:val="center"/>
            </w:pPr>
            <w:r>
              <w:t>DEBTOR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w:t>
            </w:r>
          </w:p>
        </w:tc>
        <w:tc>
          <w:tcPr>
            <w:tcW w:type="dxa" w:w="4986"/>
            <w:tcBorders>
              <w:top w:val="nil"/>
              <w:left w:val="nil"/>
              <w:bottom w:val="nil"/>
              <w:right w:val="nil"/>
              <w:insideH w:val="nil"/>
              <w:insideV w:val="nil"/>
            </w:tcBorders>
          </w:tcPr>
          <w:p>
            <w:pPr>
              <w:jc w:val="center"/>
            </w:pPr>
            <w:r>
              <w:t>Name &amp; Title: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https://agreement247-us.com/security-agreement/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security-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