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SOLAR POWER PURCHASE AGREEMENT</w:t>
      </w:r>
    </w:p>
    <w:p/>
    <w:p>
      <w:r>
        <w:rPr>
          <w:b/>
          <w:sz w:val="20"/>
        </w:rPr>
        <w:t>This Solar Power Purchase Agreement (the “Agreement”) is entered into by and between:</w:t>
      </w:r>
    </w:p>
    <w:p/>
    <w:p>
      <w:r>
        <w:rPr>
          <w:b/>
          <w:sz w:val="20"/>
        </w:rPr>
        <w:t>SELLER:</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BUYER:</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RECITALS</w:t>
      </w:r>
    </w:p>
    <w:p>
      <w:r>
        <w:rPr>
          <w:b w:val="0"/>
          <w:sz w:val="20"/>
        </w:rPr>
        <w:t>WHEREAS, Seller owns, operates, and maintains a solar photovoltaic system described herein;</w:t>
      </w:r>
    </w:p>
    <w:p>
      <w:r>
        <w:rPr>
          <w:b w:val="0"/>
          <w:sz w:val="20"/>
        </w:rPr>
        <w:t>WHEREAS, Buyer desires to purchase and receive electric energy generated by the Seller’s solar system under the terms set forth herein;</w:t>
      </w:r>
    </w:p>
    <w:p>
      <w:r>
        <w:rPr>
          <w:b w:val="0"/>
          <w:sz w:val="20"/>
        </w:rPr>
        <w:t>NOW, THEREFORE, in consideration of the mutual covenants and agreements herein contained, the parties agree as follows:</w:t>
      </w:r>
    </w:p>
    <w:p/>
    <w:p>
      <w:r>
        <w:rPr>
          <w:b/>
          <w:sz w:val="20"/>
        </w:rPr>
        <w:t>Article 1 – Definitions</w:t>
      </w:r>
    </w:p>
    <w:p>
      <w:r>
        <w:rPr>
          <w:b w:val="0"/>
          <w:sz w:val="20"/>
        </w:rPr>
        <w:t>1.1 "Agreement" means this Solar Power Purchase Agreement including all exhibits and attachments.</w:t>
      </w:r>
    </w:p>
    <w:p>
      <w:r>
        <w:rPr>
          <w:b w:val="0"/>
          <w:sz w:val="20"/>
        </w:rPr>
        <w:t>1.2 "Commercial Operation Date" means the date when the solar system begins delivering electricity to Buyer.</w:t>
      </w:r>
    </w:p>
    <w:p>
      <w:r>
        <w:rPr>
          <w:b w:val="0"/>
          <w:sz w:val="20"/>
        </w:rPr>
        <w:t>1.3 "Contract Term" means the duration of this Agreement as specified herein.</w:t>
      </w:r>
    </w:p>
    <w:p>
      <w:r>
        <w:rPr>
          <w:b w:val="0"/>
          <w:sz w:val="20"/>
        </w:rPr>
        <w:t>1.4 "Energy" means the electric energy produced by the solar system and delivered to Buyer.</w:t>
      </w:r>
    </w:p>
    <w:p/>
    <w:p>
      <w:r>
        <w:rPr>
          <w:b/>
          <w:sz w:val="20"/>
        </w:rPr>
        <w:t>Article 2 – Term</w:t>
      </w:r>
    </w:p>
    <w:p>
      <w:r>
        <w:rPr>
          <w:b w:val="0"/>
          <w:sz w:val="20"/>
        </w:rPr>
        <w:t>This Agreement shall commence upon execution and shall remain in effect for a period of ______ (__) years, unless terminated earlier pursuant to the terms of this Agreement.</w:t>
      </w:r>
    </w:p>
    <w:p/>
    <w:p>
      <w:r>
        <w:rPr>
          <w:b/>
          <w:sz w:val="20"/>
        </w:rPr>
        <w:t>Article 3 – Sale and Purchase of Energy</w:t>
      </w:r>
    </w:p>
    <w:p>
      <w:r>
        <w:rPr>
          <w:b w:val="0"/>
          <w:sz w:val="20"/>
        </w:rPr>
        <w:t>3.1 Seller agrees to sell and deliver to Buyer, and Buyer agrees to purchase and receive from Seller, all Energy generated by the solar system, subject to the terms and conditions herein.</w:t>
      </w:r>
    </w:p>
    <w:p>
      <w:r>
        <w:rPr>
          <w:b w:val="0"/>
          <w:sz w:val="20"/>
        </w:rPr>
        <w:t>3.2 The solar system is located at: __________________________________________________.</w:t>
      </w:r>
    </w:p>
    <w:p>
      <w:r>
        <w:rPr>
          <w:b w:val="0"/>
          <w:sz w:val="20"/>
        </w:rPr>
        <w:t>3.3 Buyer shall not be obligated to purchase any minimum quantity of Energy.</w:t>
      </w:r>
    </w:p>
    <w:p/>
    <w:p>
      <w:r>
        <w:rPr>
          <w:b/>
          <w:sz w:val="20"/>
        </w:rPr>
        <w:t>Article 4 – Purchase Price and Payment</w:t>
      </w:r>
    </w:p>
    <w:p>
      <w:r>
        <w:rPr>
          <w:b w:val="0"/>
          <w:sz w:val="20"/>
        </w:rPr>
        <w:t>4.1 Buyer shall pay Seller for all Energy delivered at a rate of $_________ per kilowatt-hour (kWh).</w:t>
      </w:r>
    </w:p>
    <w:p>
      <w:r>
        <w:rPr>
          <w:b w:val="0"/>
          <w:sz w:val="20"/>
        </w:rPr>
        <w:t>4.2 Seller shall provide monthly invoices detailing the Energy delivered and corresponding charges.</w:t>
      </w:r>
    </w:p>
    <w:p>
      <w:r>
        <w:rPr>
          <w:b w:val="0"/>
          <w:sz w:val="20"/>
        </w:rPr>
        <w:t>4.3 Buyer shall pay all undisputed amounts within thirty (30) days of invoice receipt.</w:t>
      </w:r>
    </w:p>
    <w:p>
      <w:r>
        <w:rPr>
          <w:b w:val="0"/>
          <w:sz w:val="20"/>
        </w:rPr>
        <w:t>4.4 Late payments shall bear interest at the rate of ______% per annum or the maximum rate allowed by law, whichever is less.</w:t>
      </w:r>
    </w:p>
    <w:p/>
    <w:p>
      <w:r>
        <w:rPr>
          <w:b/>
          <w:sz w:val="20"/>
        </w:rPr>
        <w:t>Article 5 – Metering and Delivery</w:t>
      </w:r>
    </w:p>
    <w:p>
      <w:r>
        <w:rPr>
          <w:b w:val="0"/>
          <w:sz w:val="20"/>
        </w:rPr>
        <w:t>5.1 Seller shall install, operate, and maintain metering equipment to measure the Energy delivered.</w:t>
      </w:r>
    </w:p>
    <w:p>
      <w:r>
        <w:rPr>
          <w:b w:val="0"/>
          <w:sz w:val="20"/>
        </w:rPr>
        <w:t>5.2 Metering equipment shall be inspected and tested regularly, and Buyer shall have the right to review meter readings upon reasonable notice.</w:t>
      </w:r>
    </w:p>
    <w:p>
      <w:r>
        <w:rPr>
          <w:b w:val="0"/>
          <w:sz w:val="20"/>
        </w:rPr>
        <w:t>5.3 Delivery of Energy shall be deemed to occur when the Energy passes through the point of interconnection between Seller’s system and Buyer’s facility.</w:t>
      </w:r>
    </w:p>
    <w:p/>
    <w:p>
      <w:r>
        <w:rPr>
          <w:b/>
          <w:sz w:val="20"/>
        </w:rPr>
        <w:t>Article 6 – Operation and Maintenance</w:t>
      </w:r>
    </w:p>
    <w:p>
      <w:r>
        <w:rPr>
          <w:b w:val="0"/>
          <w:sz w:val="20"/>
        </w:rPr>
        <w:t>6.1 Seller shall operate and maintain the solar system in accordance with industry standards to ensure reliable Energy production.</w:t>
      </w:r>
    </w:p>
    <w:p>
      <w:r>
        <w:rPr>
          <w:b w:val="0"/>
          <w:sz w:val="20"/>
        </w:rPr>
        <w:t>6.2 Seller shall bear all costs and expenses related to operation, maintenance, repair, and replacement of the solar system.</w:t>
      </w:r>
    </w:p>
    <w:p>
      <w:r>
        <w:rPr>
          <w:b w:val="0"/>
          <w:sz w:val="20"/>
        </w:rPr>
        <w:t>6.3 Seller shall comply with all applicable laws, regulations, and permits related to the operation of the solar system.</w:t>
      </w:r>
    </w:p>
    <w:p/>
    <w:p>
      <w:r>
        <w:rPr>
          <w:b/>
          <w:sz w:val="20"/>
        </w:rPr>
        <w:t>Article 7 – Permits and Approvals</w:t>
      </w:r>
    </w:p>
    <w:p>
      <w:r>
        <w:rPr>
          <w:b w:val="0"/>
          <w:sz w:val="20"/>
        </w:rPr>
        <w:t>Seller shall obtain and maintain all necessary permits, licenses, and approvals required for the construction, operation, and maintenance of the solar system.</w:t>
      </w:r>
    </w:p>
    <w:p/>
    <w:p>
      <w:r>
        <w:rPr>
          <w:b/>
          <w:sz w:val="20"/>
        </w:rPr>
        <w:t>Article 8 – Representations and Warranties</w:t>
      </w:r>
    </w:p>
    <w:p>
      <w:r>
        <w:rPr>
          <w:b w:val="0"/>
          <w:sz w:val="20"/>
        </w:rPr>
        <w:t>8.1 Seller represents that it has good and marketable title to the solar system free of liens and encumbrances.</w:t>
      </w:r>
    </w:p>
    <w:p>
      <w:r>
        <w:rPr>
          <w:b w:val="0"/>
          <w:sz w:val="20"/>
        </w:rPr>
        <w:t>8.2 Each party warrants that it has the legal power and authority to enter into and perform its obligations under this Agreement.</w:t>
      </w:r>
    </w:p>
    <w:p>
      <w:r>
        <w:rPr>
          <w:b w:val="0"/>
          <w:sz w:val="20"/>
        </w:rPr>
        <w:t>8.3 Seller warrants that the solar system shall be constructed and operated in a good and workmanlike manner and in compliance with all applicable laws and regulations.</w:t>
      </w:r>
    </w:p>
    <w:p/>
    <w:p>
      <w:r>
        <w:rPr>
          <w:b/>
          <w:sz w:val="20"/>
        </w:rPr>
        <w:t>Article 9 – Liability and Indemnification</w:t>
      </w:r>
    </w:p>
    <w:p>
      <w:r>
        <w:rPr>
          <w:b w:val="0"/>
          <w:sz w:val="20"/>
        </w:rPr>
        <w:t>9.1 Each party shall be liable for its own negligence or willful misconduct.</w:t>
      </w:r>
    </w:p>
    <w:p>
      <w:r>
        <w:rPr>
          <w:b w:val="0"/>
          <w:sz w:val="20"/>
        </w:rPr>
        <w:t>9.2 Seller shall indemnify and hold harmless Buyer from and against any and all claims, damages, losses, liabilities, costs, and expenses arising out of Seller’s breach of this Agreement, negligence, or misconduct.</w:t>
      </w:r>
    </w:p>
    <w:p>
      <w:r>
        <w:rPr>
          <w:b w:val="0"/>
          <w:sz w:val="20"/>
        </w:rPr>
        <w:t>9.3 Buyer shall indemnify and hold harmless Seller from and against any and all claims, damages, losses, liabilities, costs, and expenses arising out of Buyer’s breach of this Agreement, negligence, or misconduct.</w:t>
      </w:r>
    </w:p>
    <w:p/>
    <w:p>
      <w:r>
        <w:rPr>
          <w:b/>
          <w:sz w:val="20"/>
        </w:rPr>
        <w:t>Article 10 – Insurance</w:t>
      </w:r>
    </w:p>
    <w:p>
      <w:r>
        <w:rPr>
          <w:b w:val="0"/>
          <w:sz w:val="20"/>
        </w:rPr>
        <w:t>Seller shall maintain, at its own expense, insurance coverage customary for the operation of solar power systems, including but not limited to general liability, property damage, and workers’ compensation insurance.</w:t>
      </w:r>
    </w:p>
    <w:p>
      <w:r>
        <w:rPr>
          <w:b w:val="0"/>
          <w:sz w:val="20"/>
        </w:rPr>
        <w:t>Seller shall provide certificates of insurance to Buyer upon request.</w:t>
      </w:r>
    </w:p>
    <w:p/>
    <w:p>
      <w:r>
        <w:rPr>
          <w:b/>
          <w:sz w:val="20"/>
        </w:rPr>
        <w:t>Article 11 – Force Majeure</w:t>
      </w:r>
    </w:p>
    <w:p>
      <w:r>
        <w:rPr>
          <w:b w:val="0"/>
          <w:sz w:val="20"/>
        </w:rPr>
        <w:t>Neither party shall be liable for any failure or delay in the performance of its obligations caused by events beyond its reasonable control, including but not limited to acts of God, war, terrorism, labor disputes, governmental actions, or natural disasters.</w:t>
      </w:r>
    </w:p>
    <w:p>
      <w:r>
        <w:rPr>
          <w:b w:val="0"/>
          <w:sz w:val="20"/>
        </w:rPr>
        <w:t>The affected party shall promptly notify the other party and use commercially reasonable efforts to resume performance as soon as practicable.</w:t>
      </w:r>
    </w:p>
    <w:p/>
    <w:p>
      <w:r>
        <w:rPr>
          <w:b/>
          <w:sz w:val="20"/>
        </w:rPr>
        <w:t>Article 12 – Default and Termination</w:t>
      </w:r>
    </w:p>
    <w:p>
      <w:r>
        <w:rPr>
          <w:b w:val="0"/>
          <w:sz w:val="20"/>
        </w:rPr>
        <w:t>12.1 Either party may terminate this Agreement upon written notice if the other party materially breaches any term and fails to cure such breach within thirty (30) days after receipt of notice.</w:t>
      </w:r>
    </w:p>
    <w:p>
      <w:r>
        <w:rPr>
          <w:b w:val="0"/>
          <w:sz w:val="20"/>
        </w:rPr>
        <w:t>12.2 Upon termination, Seller shall cease Energy deliveries, and Buyer shall pay all amounts due for Energy delivered prior to termination.</w:t>
      </w:r>
    </w:p>
    <w:p>
      <w:r>
        <w:rPr>
          <w:b w:val="0"/>
          <w:sz w:val="20"/>
        </w:rPr>
        <w:t>12.3 Termination shall be without prejudice to any other rights or remedies available at law or equity.</w:t>
      </w:r>
    </w:p>
    <w:p/>
    <w:p>
      <w:r>
        <w:rPr>
          <w:b/>
          <w:sz w:val="20"/>
        </w:rPr>
        <w:t>Article 13 – Assignment</w:t>
      </w:r>
    </w:p>
    <w:p>
      <w:r>
        <w:rPr>
          <w:b w:val="0"/>
          <w:sz w:val="20"/>
        </w:rPr>
        <w:t>Neither party may assign or transfer its rights or obligations under this Agreement without the prior written consent of the other party, which consent shall not be unreasonably withheld.</w:t>
      </w:r>
    </w:p>
    <w:p/>
    <w:p>
      <w:r>
        <w:rPr>
          <w:b/>
          <w:sz w:val="20"/>
        </w:rPr>
        <w:t>Article 14 – Confidentiality</w:t>
      </w:r>
    </w:p>
    <w:p>
      <w:r>
        <w:rPr>
          <w:b w:val="0"/>
          <w:sz w:val="20"/>
        </w:rPr>
        <w:t>Each party agrees to keep confidential and not disclose to any third party any non-public information received from the other party in connection with this Agreement, except as required by law or regulatory authority.</w:t>
      </w:r>
    </w:p>
    <w:p/>
    <w:p>
      <w:r>
        <w:rPr>
          <w:b/>
          <w:sz w:val="20"/>
        </w:rPr>
        <w:t>Article 15 – Notices</w:t>
      </w:r>
    </w:p>
    <w:p>
      <w:r>
        <w:rPr>
          <w:b w:val="0"/>
          <w:sz w:val="20"/>
        </w:rPr>
        <w:t>All notices shall be in writing and delivered personally, by certified mail, or by recognized overnight courier to the addresses set forth herein or such other address as either party may designate.</w:t>
      </w:r>
    </w:p>
    <w:p/>
    <w:p>
      <w:r>
        <w:rPr>
          <w:b/>
          <w:sz w:val="20"/>
        </w:rPr>
        <w:t>Article 16 – Governing Law and Dispute Resolution</w:t>
      </w:r>
    </w:p>
    <w:p>
      <w:r>
        <w:rPr>
          <w:b w:val="0"/>
          <w:sz w:val="20"/>
        </w:rPr>
        <w:t>This Agreement shall be governed by and construed in accordance with the laws of the United States and the state of ____________________ without regard to its conflict of law principles.</w:t>
      </w:r>
    </w:p>
    <w:p>
      <w:r>
        <w:rPr>
          <w:b w:val="0"/>
          <w:sz w:val="20"/>
        </w:rPr>
        <w:t>Any disputes arising out of or relating to this Agreement shall be resolved by binding arbitration in accordance with the rules of the American Arbitration Association, held in ____________________.</w:t>
      </w:r>
    </w:p>
    <w:p/>
    <w:p>
      <w:r>
        <w:rPr>
          <w:b/>
          <w:sz w:val="20"/>
        </w:rPr>
        <w:t>Article 17 – Entire Agreement</w:t>
      </w:r>
    </w:p>
    <w:p>
      <w:r>
        <w:rPr>
          <w:b w:val="0"/>
          <w:sz w:val="20"/>
        </w:rPr>
        <w:t>This Agreement constitutes the entire understanding between the parties and supersedes all prior agreements, discussions, or understandings relating to the subject matter herein.</w:t>
      </w:r>
    </w:p>
    <w:p>
      <w:r>
        <w:rPr>
          <w:b w:val="0"/>
          <w:sz w:val="20"/>
        </w:rPr>
        <w:t>Any amendments or modifications must be in writing and signed by both parties.</w:t>
      </w:r>
    </w:p>
    <w:p/>
    <w:p>
      <w:r>
        <w:rPr>
          <w:b/>
          <w:sz w:val="20"/>
        </w:rPr>
        <w:t>Article 18 – Severability</w:t>
      </w:r>
    </w:p>
    <w:p>
      <w:r>
        <w:rPr>
          <w:b w:val="0"/>
          <w:sz w:val="20"/>
        </w:rPr>
        <w:t>If any provision of this Agreement is held to be invalid or unenforceable, the remaining provisions shall continue in full force and effect.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https://agreement247-us.com/solar-power-purchase-agreement/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solar-power-purchase-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