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SUBCONTRACT AGREEMENT</w:t>
      </w:r>
    </w:p>
    <w:p/>
    <w:p>
      <w:r>
        <w:rPr>
          <w:b/>
          <w:sz w:val="20"/>
        </w:rPr>
        <w:t>This Subcontract Agreement ("Agreement") is entered into between:</w:t>
      </w:r>
    </w:p>
    <w:p>
      <w:r>
        <w:rPr>
          <w:b w:val="0"/>
          <w:sz w:val="20"/>
        </w:rPr>
        <w:t>Contractor: ___________________________________________________________</w:t>
      </w:r>
    </w:p>
    <w:p>
      <w:r>
        <w:rPr>
          <w:b w:val="0"/>
          <w:sz w:val="20"/>
        </w:rPr>
        <w:t>Address: _____________________________________________________________</w:t>
      </w:r>
    </w:p>
    <w:p>
      <w:r>
        <w:rPr>
          <w:b w:val="0"/>
          <w:sz w:val="20"/>
        </w:rPr>
        <w:t>Contact Person: ______________________________________________________</w:t>
      </w:r>
    </w:p>
    <w:p>
      <w:r>
        <w:rPr>
          <w:b w:val="0"/>
          <w:sz w:val="20"/>
        </w:rPr>
        <w:t>Phone: _______________________________________________________________</w:t>
      </w:r>
    </w:p>
    <w:p/>
    <w:p>
      <w:r>
        <w:rPr>
          <w:b w:val="0"/>
          <w:sz w:val="20"/>
        </w:rPr>
        <w:t>Subcontractor: ________________________________________________________</w:t>
      </w:r>
    </w:p>
    <w:p>
      <w:r>
        <w:rPr>
          <w:b w:val="0"/>
          <w:sz w:val="20"/>
        </w:rPr>
        <w:t>Address: _____________________________________________________________</w:t>
      </w:r>
    </w:p>
    <w:p>
      <w:r>
        <w:rPr>
          <w:b w:val="0"/>
          <w:sz w:val="20"/>
        </w:rPr>
        <w:t>Contact Person: ______________________________________________________</w:t>
      </w:r>
    </w:p>
    <w:p>
      <w:r>
        <w:rPr>
          <w:b w:val="0"/>
          <w:sz w:val="20"/>
        </w:rPr>
        <w:t>Phone: _______________________________________________________________</w:t>
      </w:r>
    </w:p>
    <w:p/>
    <w:p>
      <w:r>
        <w:rPr>
          <w:b/>
          <w:sz w:val="20"/>
        </w:rPr>
        <w:t>RECITALS</w:t>
      </w:r>
    </w:p>
    <w:p>
      <w:r>
        <w:rPr>
          <w:b w:val="0"/>
          <w:sz w:val="20"/>
        </w:rPr>
        <w:t>WHEREAS, Contractor has entered into a primary contract (the "Prime Contract") with the Owner for the provision of certain work and services;</w:t>
      </w:r>
    </w:p>
    <w:p>
      <w:r>
        <w:rPr>
          <w:b w:val="0"/>
          <w:sz w:val="20"/>
        </w:rPr>
        <w:t>WHEREAS, Contractor desires to subcontract certain portions of the work under the Prime Contract to Subcontractor;</w:t>
      </w:r>
    </w:p>
    <w:p>
      <w:r>
        <w:rPr>
          <w:b w:val="0"/>
          <w:sz w:val="20"/>
        </w:rPr>
        <w:t>WHEREAS, Subcontractor agrees to perform such work under the terms and conditions set forth herein.</w:t>
      </w:r>
    </w:p>
    <w:p/>
    <w:p>
      <w:r>
        <w:rPr>
          <w:b/>
          <w:sz w:val="20"/>
        </w:rPr>
        <w:t>Article 1 – Scope of Work</w:t>
      </w:r>
    </w:p>
    <w:p>
      <w:r>
        <w:rPr>
          <w:b w:val="0"/>
          <w:sz w:val="20"/>
        </w:rPr>
        <w:t>Subcontractor shall perform the work and provide all labor, materials, equipment, tools, supervision, permits, and services necessary to complete the following scope of work ("Work") in accordance with the Prime Contract, including all drawings, specifications, and addenda thereto:</w:t>
      </w:r>
    </w:p>
    <w:p>
      <w:r>
        <w:rPr>
          <w:b w:val="0"/>
          <w:sz w:val="20"/>
        </w:rPr>
        <w:t>_______________________________________________________________________</w:t>
      </w:r>
    </w:p>
    <w:p>
      <w:r>
        <w:rPr>
          <w:b w:val="0"/>
          <w:sz w:val="20"/>
        </w:rPr>
        <w:t>_______________________________________________________________________</w:t>
      </w:r>
    </w:p>
    <w:p>
      <w:r>
        <w:rPr>
          <w:b w:val="0"/>
          <w:sz w:val="20"/>
        </w:rPr>
        <w:t>Subcontractor shall perform the Work in a good and workmanlike manner and in strict compliance with all applicable laws, regulations, and codes.</w:t>
      </w:r>
    </w:p>
    <w:p/>
    <w:p>
      <w:r>
        <w:rPr>
          <w:b/>
          <w:sz w:val="20"/>
        </w:rPr>
        <w:t>Article 2 – Contract Documents</w:t>
      </w:r>
    </w:p>
    <w:p>
      <w:r>
        <w:rPr>
          <w:b w:val="0"/>
          <w:sz w:val="20"/>
        </w:rPr>
        <w:t>The Contract Documents consist of this Agreement, the Prime Contract and its attachments, the scope of work described above, and any modifications or change orders agreed upon in writing by the parties.</w:t>
      </w:r>
    </w:p>
    <w:p/>
    <w:p>
      <w:r>
        <w:rPr>
          <w:b/>
          <w:sz w:val="20"/>
        </w:rPr>
        <w:t>Article 3 – Contract Price and Payment</w:t>
      </w:r>
    </w:p>
    <w:p>
      <w:r>
        <w:rPr>
          <w:b w:val="0"/>
          <w:sz w:val="20"/>
        </w:rPr>
        <w:t>The Contract Price for the Work shall be $________________ (USD), inclusive of all applicable taxes, fees, and costs.</w:t>
      </w:r>
    </w:p>
    <w:p>
      <w:r>
        <w:rPr>
          <w:b w:val="0"/>
          <w:sz w:val="20"/>
        </w:rPr>
        <w:t>Payment terms shall be as follows:</w:t>
      </w:r>
    </w:p>
    <w:p>
      <w:r>
        <w:rPr>
          <w:b w:val="0"/>
          <w:sz w:val="20"/>
        </w:rPr>
        <w:t>- Payments to Subcontractor shall be made within _______ days following receipt of a proper invoice and approval by Contractor.</w:t>
      </w:r>
    </w:p>
    <w:p>
      <w:r>
        <w:rPr>
          <w:b w:val="0"/>
          <w:sz w:val="20"/>
        </w:rPr>
        <w:t>- Retainage, if any, shall be withheld in the amount of ______% and released upon satisfactory completion of the Work and acceptance by Contractor and Owner.</w:t>
      </w:r>
    </w:p>
    <w:p/>
    <w:p>
      <w:r>
        <w:rPr>
          <w:b/>
          <w:sz w:val="20"/>
        </w:rPr>
        <w:t>Article 4 – Time of Performance</w:t>
      </w:r>
    </w:p>
    <w:p>
      <w:r>
        <w:rPr>
          <w:b w:val="0"/>
          <w:sz w:val="20"/>
        </w:rPr>
        <w:t>Subcontractor shall commence the Work promptly upon notice to proceed and shall achieve substantial completion no later than _______________. Time is of the essence in this Agreement.</w:t>
      </w:r>
    </w:p>
    <w:p>
      <w:r>
        <w:rPr>
          <w:b w:val="0"/>
          <w:sz w:val="20"/>
        </w:rPr>
        <w:t>Subcontractor shall coordinate its Work with the Contractor and other contractors as necessary to ensure timely completion.</w:t>
      </w:r>
    </w:p>
    <w:p/>
    <w:p>
      <w:r>
        <w:rPr>
          <w:b/>
          <w:sz w:val="20"/>
        </w:rPr>
        <w:t>Article 5 – Changes and Modifications</w:t>
      </w:r>
    </w:p>
    <w:p>
      <w:r>
        <w:rPr>
          <w:b w:val="0"/>
          <w:sz w:val="20"/>
        </w:rPr>
        <w:t>Any changes to the scope of work, contract price, or time of performance shall be made in writing and signed by authorized representatives of both parties as a Change Order.</w:t>
      </w:r>
    </w:p>
    <w:p>
      <w:r>
        <w:rPr>
          <w:b w:val="0"/>
          <w:sz w:val="20"/>
        </w:rPr>
        <w:t>No changes shall be binding unless so documented.</w:t>
      </w:r>
    </w:p>
    <w:p/>
    <w:p>
      <w:r>
        <w:rPr>
          <w:b/>
          <w:sz w:val="20"/>
        </w:rPr>
        <w:t>Article 6 – Subcontractor Representations and Warranties</w:t>
      </w:r>
    </w:p>
    <w:p>
      <w:r>
        <w:rPr>
          <w:b w:val="0"/>
          <w:sz w:val="20"/>
        </w:rPr>
        <w:t>Subcontractor represents and warrants that it is duly licensed, qualified, and capable to perform the Work, and that all Work shall be free from defects in workmanship and materials for a period of one year from final completion.</w:t>
      </w:r>
    </w:p>
    <w:p>
      <w:r>
        <w:rPr>
          <w:b w:val="0"/>
          <w:sz w:val="20"/>
        </w:rPr>
        <w:t>Subcontractor shall comply with all OSHA and safety regulations and maintain all necessary insurance coverages.</w:t>
      </w:r>
    </w:p>
    <w:p/>
    <w:p>
      <w:r>
        <w:rPr>
          <w:b/>
          <w:sz w:val="20"/>
        </w:rPr>
        <w:t>Article 7 – Indemnification</w:t>
      </w:r>
    </w:p>
    <w:p>
      <w:r>
        <w:rPr>
          <w:b w:val="0"/>
          <w:sz w:val="20"/>
        </w:rPr>
        <w:t>To the fullest extent permitted by law, Subcontractor shall indemnify, defend, and hold harmless Contractor, Owner, and their agents and employees from and against any and all claims, damages, losses, liabilities, costs, and expenses (including attorneys’ fees) arising out of or resulting from the performance of the Work, provided that such claims are caused in whole or in part by any negligent act or omission of Subcontractor, its employees, agents, or subcontractors.</w:t>
      </w:r>
    </w:p>
    <w:p/>
    <w:p>
      <w:r>
        <w:rPr>
          <w:b/>
          <w:sz w:val="20"/>
        </w:rPr>
        <w:t>Article 8 – Insurance</w:t>
      </w:r>
    </w:p>
    <w:p>
      <w:r>
        <w:rPr>
          <w:b w:val="0"/>
          <w:sz w:val="20"/>
        </w:rPr>
        <w:t>Subcontractor shall maintain, at its own expense, insurance coverages including but not limited to General Liability, Workers’ Compensation, Automobile Liability, and any other coverages required by law or the Prime Contract.</w:t>
      </w:r>
    </w:p>
    <w:p>
      <w:r>
        <w:rPr>
          <w:b w:val="0"/>
          <w:sz w:val="20"/>
        </w:rPr>
        <w:t>Certificates of insurance evidencing such coverages shall be provided to Contractor prior to commencement of the Work and shall name Contractor and Owner as additional insureds where applicable.</w:t>
      </w:r>
    </w:p>
    <w:p/>
    <w:p>
      <w:r>
        <w:rPr>
          <w:b/>
          <w:sz w:val="20"/>
        </w:rPr>
        <w:t>Article 9 – Termination</w:t>
      </w:r>
    </w:p>
    <w:p>
      <w:r>
        <w:rPr>
          <w:b w:val="0"/>
          <w:sz w:val="20"/>
        </w:rPr>
        <w:t>Contractor may terminate this Agreement for cause if Subcontractor fails to correct defective Work or breaches any material term after written notice and reasonable opportunity to cure.</w:t>
      </w:r>
    </w:p>
    <w:p>
      <w:r>
        <w:rPr>
          <w:b w:val="0"/>
          <w:sz w:val="20"/>
        </w:rPr>
        <w:t>Contractor may also terminate for convenience upon written notice, with payment for Work performed to date and reasonable demobilization costs.</w:t>
      </w:r>
    </w:p>
    <w:p/>
    <w:p>
      <w:r>
        <w:rPr>
          <w:b/>
          <w:sz w:val="20"/>
        </w:rPr>
        <w:t>Article 10 – Dispute Resolution</w:t>
      </w:r>
    </w:p>
    <w:p>
      <w:r>
        <w:rPr>
          <w:b w:val="0"/>
          <w:sz w:val="20"/>
        </w:rPr>
        <w:t>Any dispute arising out of or related to this Agreement shall first be submitted to mediation.</w:t>
      </w:r>
    </w:p>
    <w:p>
      <w:r>
        <w:rPr>
          <w:b w:val="0"/>
          <w:sz w:val="20"/>
        </w:rPr>
        <w:t>If mediation is unsuccessful, the parties agree to resolve disputes by binding arbitration in accordance with the rules of the American Arbitration Association, to be held in the jurisdiction where the Project is located.</w:t>
      </w:r>
    </w:p>
    <w:p/>
    <w:p>
      <w:r>
        <w:rPr>
          <w:b/>
          <w:sz w:val="20"/>
        </w:rPr>
        <w:t>Article 11 – Independent Contractor</w:t>
      </w:r>
    </w:p>
    <w:p>
      <w:r>
        <w:rPr>
          <w:b w:val="0"/>
          <w:sz w:val="20"/>
        </w:rPr>
        <w:t>Subcontractor is an independent contractor and not an employee, agent, or partner of Contractor.</w:t>
      </w:r>
    </w:p>
    <w:p>
      <w:r>
        <w:rPr>
          <w:b w:val="0"/>
          <w:sz w:val="20"/>
        </w:rPr>
        <w:t>Subcontractor shall be solely responsible for payment of all federal, state, and local taxes and contributions.</w:t>
      </w:r>
    </w:p>
    <w:p/>
    <w:p>
      <w:r>
        <w:rPr>
          <w:b/>
          <w:sz w:val="20"/>
        </w:rPr>
        <w:t>Article 12 – Confidentiality</w:t>
      </w:r>
    </w:p>
    <w:p>
      <w:r>
        <w:rPr>
          <w:b w:val="0"/>
          <w:sz w:val="20"/>
        </w:rPr>
        <w:t>Subcontractor agrees not to disclose any proprietary or confidential information obtained during the course of performance without prior written consent of Contractor.</w:t>
      </w:r>
    </w:p>
    <w:p/>
    <w:p>
      <w:r>
        <w:rPr>
          <w:b/>
          <w:sz w:val="20"/>
        </w:rPr>
        <w:t>Article 13 – Governing Law</w:t>
      </w:r>
    </w:p>
    <w:p>
      <w:r>
        <w:rPr>
          <w:b w:val="0"/>
          <w:sz w:val="20"/>
        </w:rPr>
        <w:t>This Agreement shall be governed by and construed in accordance with the laws of the State of ____________________, without regard to its conflict of law principles.</w:t>
      </w:r>
    </w:p>
    <w:p/>
    <w:p>
      <w:r>
        <w:rPr>
          <w:b/>
          <w:sz w:val="20"/>
        </w:rPr>
        <w:t>Article 14 – Notices</w:t>
      </w:r>
    </w:p>
    <w:p>
      <w:r>
        <w:rPr>
          <w:b w:val="0"/>
          <w:sz w:val="20"/>
        </w:rPr>
        <w:t>All notices required or permitted under this Agreement shall be in writing and delivered personally, by certified mail, or by a nationally recognized courier service to the addresses listed above or such other address as either party may designate in writing.</w:t>
      </w:r>
    </w:p>
    <w:p/>
    <w:p>
      <w:r>
        <w:rPr>
          <w:b/>
          <w:sz w:val="20"/>
        </w:rPr>
        <w:t>Article 15 – Entire Agreement</w:t>
      </w:r>
    </w:p>
    <w:p>
      <w:r>
        <w:rPr>
          <w:b w:val="0"/>
          <w:sz w:val="20"/>
        </w:rPr>
        <w:t>This Agreement constitutes the entire understanding between the parties and supersedes all prior negotiations, representations, or agreements, whether written or oral, relating to the subject matter hereof.</w:t>
      </w:r>
    </w:p>
    <w:p>
      <w:r>
        <w:rPr>
          <w:b w:val="0"/>
          <w:sz w:val="20"/>
        </w:rPr>
        <w:t>No modification or waiver of any provision shall be effective unless in writing and signed by both parties.</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CONTRACTOR</w:t>
            </w:r>
          </w:p>
        </w:tc>
        <w:tc>
          <w:tcPr>
            <w:tcW w:type="dxa" w:w="4986"/>
            <w:tcBorders>
              <w:top w:val="nil"/>
              <w:left w:val="nil"/>
              <w:bottom w:val="nil"/>
              <w:right w:val="nil"/>
              <w:insideH w:val="nil"/>
              <w:insideV w:val="nil"/>
            </w:tcBorders>
          </w:tcPr>
          <w:p>
            <w:pPr>
              <w:jc w:val="center"/>
            </w:pPr>
            <w:r>
              <w:t>SUBCONTRACTOR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https://agreement247-us.com/subcontract-agreement/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https://agreement247-us.com</w:t>
        </w:r>
      </w:hyperlink>
    </w:p>
    <w:p>
      <w:pPr>
        <w:jc w:val="center"/>
      </w:pPr>
      <w:r>
        <w:rPr>
          <w:color w:val="808080"/>
          <w:sz w:val="20"/>
        </w:rPr>
        <w:t>This template is intended exclusively for personal, non-commercial use.</w:t>
        <w:br/>
        <w:t>If distributed or published, the source must be mentioned. © agreement247-us.com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247-us.com/subcontract-agreement/" TargetMode="External"/><Relationship Id="rId10" Type="http://schemas.openxmlformats.org/officeDocument/2006/relationships/hyperlink" Target="https://agreemen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